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E9" w:rsidRPr="00677D19" w:rsidRDefault="00C40FCF" w:rsidP="00277981">
      <w:pPr>
        <w:ind w:left="1247" w:hanging="1247"/>
        <w:rPr>
          <w:bCs/>
          <w:sz w:val="24"/>
          <w:szCs w:val="24"/>
          <w:lang w:val="sr-Cyrl-CS"/>
        </w:rPr>
      </w:pPr>
      <w:r w:rsidRPr="00677D19">
        <w:rPr>
          <w:b/>
          <w:bCs/>
          <w:sz w:val="24"/>
          <w:szCs w:val="24"/>
          <w:lang w:val="sr-Cyrl-CS"/>
        </w:rPr>
        <w:t>Табела 5.1</w:t>
      </w:r>
      <w:r w:rsidRPr="00677D19">
        <w:rPr>
          <w:b/>
          <w:bCs/>
          <w:sz w:val="24"/>
          <w:szCs w:val="24"/>
          <w:lang w:val="ru-RU"/>
        </w:rPr>
        <w:t>.</w:t>
      </w:r>
      <w:r w:rsidR="006B697B" w:rsidRPr="00677D19">
        <w:rPr>
          <w:b/>
          <w:bCs/>
          <w:sz w:val="24"/>
          <w:szCs w:val="24"/>
          <w:lang w:val="en-US"/>
        </w:rPr>
        <w:t>A</w:t>
      </w:r>
      <w:r w:rsidRPr="00677D19">
        <w:rPr>
          <w:bCs/>
          <w:sz w:val="24"/>
          <w:szCs w:val="24"/>
          <w:lang w:val="ru-RU"/>
        </w:rPr>
        <w:t xml:space="preserve"> </w:t>
      </w:r>
      <w:r w:rsidRPr="00677D19">
        <w:rPr>
          <w:b/>
          <w:bCs/>
          <w:sz w:val="24"/>
          <w:szCs w:val="24"/>
          <w:lang w:val="sr-Cyrl-CS"/>
        </w:rPr>
        <w:t>Распоред предмета по семестрима и годинама студија</w:t>
      </w:r>
      <w:r w:rsidRPr="00677D19">
        <w:rPr>
          <w:b/>
          <w:bCs/>
          <w:sz w:val="24"/>
          <w:szCs w:val="24"/>
          <w:lang w:val="ru-RU"/>
        </w:rPr>
        <w:t xml:space="preserve"> за студијски програм </w:t>
      </w:r>
      <w:r w:rsidR="004A7129" w:rsidRPr="00677D19">
        <w:rPr>
          <w:b/>
          <w:bCs/>
          <w:sz w:val="24"/>
          <w:szCs w:val="24"/>
        </w:rPr>
        <w:t>Мастер</w:t>
      </w:r>
      <w:r w:rsidRPr="00677D19">
        <w:rPr>
          <w:b/>
          <w:bCs/>
          <w:sz w:val="24"/>
          <w:szCs w:val="24"/>
        </w:rPr>
        <w:t xml:space="preserve"> академских студија педагогије</w:t>
      </w:r>
      <w:r w:rsidR="00475D44" w:rsidRPr="00677D19">
        <w:rPr>
          <w:b/>
          <w:bCs/>
          <w:sz w:val="24"/>
          <w:szCs w:val="24"/>
          <w:lang w:val="sr-Cyrl-CS"/>
        </w:rPr>
        <w:t xml:space="preserve"> – модул: Педагогија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"/>
        <w:gridCol w:w="6"/>
        <w:gridCol w:w="967"/>
        <w:gridCol w:w="2132"/>
        <w:gridCol w:w="353"/>
        <w:gridCol w:w="519"/>
        <w:gridCol w:w="744"/>
        <w:gridCol w:w="575"/>
        <w:gridCol w:w="565"/>
        <w:gridCol w:w="925"/>
        <w:gridCol w:w="887"/>
        <w:gridCol w:w="843"/>
        <w:gridCol w:w="706"/>
      </w:tblGrid>
      <w:tr w:rsidR="00BA7A40" w:rsidRPr="00677D19" w:rsidTr="00B57302">
        <w:trPr>
          <w:trHeight w:val="440"/>
        </w:trPr>
        <w:tc>
          <w:tcPr>
            <w:tcW w:w="360" w:type="dxa"/>
            <w:gridSpan w:val="2"/>
          </w:tcPr>
          <w:p w:rsidR="00BA7A40" w:rsidRPr="00677D19" w:rsidRDefault="00BA7A40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  <w:vAlign w:val="center"/>
          </w:tcPr>
          <w:p w:rsidR="00BA7A40" w:rsidRPr="00677D19" w:rsidRDefault="00BA7A40" w:rsidP="00BA7A40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Ш</w:t>
            </w:r>
            <w:r w:rsidR="00715F12" w:rsidRPr="00677D19">
              <w:rPr>
                <w:sz w:val="18"/>
                <w:szCs w:val="18"/>
              </w:rPr>
              <w:t>ифра</w:t>
            </w:r>
          </w:p>
          <w:p w:rsidR="00715F12" w:rsidRPr="00677D19" w:rsidRDefault="00715F12" w:rsidP="00BA7A40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предмета</w:t>
            </w:r>
          </w:p>
        </w:tc>
        <w:tc>
          <w:tcPr>
            <w:tcW w:w="2132" w:type="dxa"/>
            <w:vAlign w:val="center"/>
          </w:tcPr>
          <w:p w:rsidR="00BA7A40" w:rsidRPr="00677D19" w:rsidRDefault="00BA7A40" w:rsidP="00BA7A40">
            <w:pPr>
              <w:jc w:val="center"/>
              <w:rPr>
                <w:rFonts w:ascii="MinionPro-Bold" w:hAnsi="MinionPro-Bold" w:cs="MinionPro-Bold"/>
                <w:sz w:val="18"/>
                <w:szCs w:val="18"/>
                <w:lang w:val="ru-RU"/>
              </w:rPr>
            </w:pPr>
            <w:r w:rsidRPr="00677D19">
              <w:rPr>
                <w:rFonts w:cs="MinionPro-Bold"/>
                <w:bCs/>
                <w:sz w:val="18"/>
                <w:szCs w:val="18"/>
                <w:lang w:val="sr-Cyrl-CS"/>
              </w:rPr>
              <w:t>Назив предмета</w:t>
            </w:r>
          </w:p>
          <w:p w:rsidR="00BA7A40" w:rsidRPr="00677D19" w:rsidRDefault="00BA7A40" w:rsidP="00BA7A4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3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С</w:t>
            </w:r>
          </w:p>
        </w:tc>
        <w:tc>
          <w:tcPr>
            <w:tcW w:w="519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Тип</w:t>
            </w:r>
          </w:p>
        </w:tc>
        <w:tc>
          <w:tcPr>
            <w:tcW w:w="744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Статус</w:t>
            </w:r>
          </w:p>
        </w:tc>
        <w:tc>
          <w:tcPr>
            <w:tcW w:w="2952" w:type="dxa"/>
            <w:gridSpan w:val="4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Часови активне наставе</w:t>
            </w:r>
          </w:p>
        </w:tc>
        <w:tc>
          <w:tcPr>
            <w:tcW w:w="843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Остали часови</w:t>
            </w:r>
          </w:p>
        </w:tc>
        <w:tc>
          <w:tcPr>
            <w:tcW w:w="706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ЕСПБ</w:t>
            </w:r>
          </w:p>
        </w:tc>
      </w:tr>
      <w:tr w:rsidR="00BA7A40" w:rsidRPr="00677D19" w:rsidTr="00B57302">
        <w:trPr>
          <w:trHeight w:val="188"/>
        </w:trPr>
        <w:tc>
          <w:tcPr>
            <w:tcW w:w="360" w:type="dxa"/>
            <w:gridSpan w:val="2"/>
          </w:tcPr>
          <w:p w:rsidR="00BA7A40" w:rsidRPr="00677D19" w:rsidRDefault="00BA7A40" w:rsidP="00BA7A4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BA7A40" w:rsidRPr="00677D19" w:rsidRDefault="00BA7A40" w:rsidP="00BA7A4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32" w:type="dxa"/>
          </w:tcPr>
          <w:p w:rsidR="00BA7A40" w:rsidRPr="00677D19" w:rsidRDefault="00BA7A40" w:rsidP="00BA7A4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3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19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44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75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П</w:t>
            </w:r>
          </w:p>
        </w:tc>
        <w:tc>
          <w:tcPr>
            <w:tcW w:w="565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В</w:t>
            </w:r>
          </w:p>
        </w:tc>
        <w:tc>
          <w:tcPr>
            <w:tcW w:w="925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</w:rPr>
              <w:t>СИР</w:t>
            </w:r>
          </w:p>
        </w:tc>
        <w:tc>
          <w:tcPr>
            <w:tcW w:w="887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ДОН</w:t>
            </w:r>
          </w:p>
        </w:tc>
        <w:tc>
          <w:tcPr>
            <w:tcW w:w="843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6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A7A40" w:rsidRPr="00677D19" w:rsidTr="00620C0D">
        <w:tc>
          <w:tcPr>
            <w:tcW w:w="4331" w:type="dxa"/>
            <w:gridSpan w:val="6"/>
          </w:tcPr>
          <w:p w:rsidR="00BA7A40" w:rsidRPr="00677D19" w:rsidRDefault="00BA7A40" w:rsidP="00B743A2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677D19">
              <w:rPr>
                <w:b/>
                <w:sz w:val="18"/>
                <w:szCs w:val="18"/>
                <w:lang w:val="en-US"/>
              </w:rPr>
              <w:t>Прва година</w:t>
            </w:r>
          </w:p>
        </w:tc>
        <w:tc>
          <w:tcPr>
            <w:tcW w:w="1319" w:type="dxa"/>
            <w:gridSpan w:val="2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5" w:type="dxa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361" w:type="dxa"/>
            <w:gridSpan w:val="4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A7A40" w:rsidRPr="00677D19" w:rsidTr="00620C0D">
        <w:tc>
          <w:tcPr>
            <w:tcW w:w="360" w:type="dxa"/>
            <w:gridSpan w:val="2"/>
            <w:vAlign w:val="center"/>
          </w:tcPr>
          <w:p w:rsidR="00BA7A40" w:rsidRPr="00677D19" w:rsidRDefault="00BA7A40" w:rsidP="00BA7A40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67" w:type="dxa"/>
          </w:tcPr>
          <w:p w:rsidR="00715F12" w:rsidRPr="00677D19" w:rsidRDefault="00D37A50" w:rsidP="00FC4972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</w:t>
            </w:r>
            <w:r w:rsidR="00D30F3C" w:rsidRPr="00677D19">
              <w:rPr>
                <w:sz w:val="18"/>
                <w:szCs w:val="18"/>
              </w:rPr>
              <w:t>ТМ1</w:t>
            </w:r>
          </w:p>
          <w:p w:rsidR="00BA7A40" w:rsidRPr="00677D19" w:rsidRDefault="00BA7A40" w:rsidP="00715F12">
            <w:pPr>
              <w:rPr>
                <w:sz w:val="18"/>
                <w:szCs w:val="18"/>
              </w:rPr>
            </w:pPr>
          </w:p>
        </w:tc>
        <w:tc>
          <w:tcPr>
            <w:tcW w:w="2132" w:type="dxa"/>
          </w:tcPr>
          <w:p w:rsidR="00BA7A40" w:rsidRPr="00677D19" w:rsidRDefault="00CA1346" w:rsidP="00BA7A40">
            <w:pPr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Методологија педагошких истраживања</w:t>
            </w:r>
          </w:p>
        </w:tc>
        <w:tc>
          <w:tcPr>
            <w:tcW w:w="353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519" w:type="dxa"/>
            <w:vAlign w:val="center"/>
          </w:tcPr>
          <w:p w:rsidR="00BA7A40" w:rsidRPr="00677D19" w:rsidRDefault="00FC4972" w:rsidP="00B743A2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TM</w:t>
            </w:r>
          </w:p>
        </w:tc>
        <w:tc>
          <w:tcPr>
            <w:tcW w:w="744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О</w:t>
            </w:r>
          </w:p>
        </w:tc>
        <w:tc>
          <w:tcPr>
            <w:tcW w:w="575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565" w:type="dxa"/>
            <w:vAlign w:val="center"/>
          </w:tcPr>
          <w:p w:rsidR="00BA7A40" w:rsidRPr="00677D19" w:rsidRDefault="00944565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25" w:type="dxa"/>
            <w:vAlign w:val="center"/>
          </w:tcPr>
          <w:p w:rsidR="00BA7A40" w:rsidRPr="00677D19" w:rsidRDefault="00944565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87" w:type="dxa"/>
            <w:vAlign w:val="center"/>
          </w:tcPr>
          <w:p w:rsidR="00BA7A40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3" w:type="dxa"/>
            <w:vAlign w:val="center"/>
          </w:tcPr>
          <w:p w:rsidR="00BA7A40" w:rsidRPr="00677D19" w:rsidRDefault="00BA7A40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06" w:type="dxa"/>
            <w:vAlign w:val="center"/>
          </w:tcPr>
          <w:p w:rsidR="00BA7A40" w:rsidRPr="00677D19" w:rsidRDefault="00C25CC6" w:rsidP="00B743A2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6</w:t>
            </w:r>
          </w:p>
        </w:tc>
      </w:tr>
      <w:tr w:rsidR="00C25CC6" w:rsidRPr="00677D19" w:rsidTr="00620C0D">
        <w:tc>
          <w:tcPr>
            <w:tcW w:w="360" w:type="dxa"/>
            <w:gridSpan w:val="2"/>
            <w:vAlign w:val="center"/>
          </w:tcPr>
          <w:p w:rsidR="00C25CC6" w:rsidRPr="00677D19" w:rsidRDefault="00CD55EF" w:rsidP="00BA7A40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67" w:type="dxa"/>
          </w:tcPr>
          <w:p w:rsidR="00C25CC6" w:rsidRPr="00677D19" w:rsidRDefault="00715F12" w:rsidP="00FC4972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PEDA</w:t>
            </w:r>
            <w:r w:rsidR="00D30F3C" w:rsidRPr="00677D19">
              <w:rPr>
                <w:sz w:val="18"/>
                <w:szCs w:val="18"/>
              </w:rPr>
              <w:t>О1</w:t>
            </w:r>
          </w:p>
        </w:tc>
        <w:tc>
          <w:tcPr>
            <w:tcW w:w="2132" w:type="dxa"/>
          </w:tcPr>
          <w:p w:rsidR="00C25CC6" w:rsidRPr="00677D19" w:rsidRDefault="00C25CC6" w:rsidP="00C25CC6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ru-RU"/>
              </w:rPr>
              <w:t>Савремени проблеми в</w:t>
            </w:r>
            <w:r w:rsidRPr="00677D19">
              <w:rPr>
                <w:sz w:val="18"/>
                <w:szCs w:val="18"/>
                <w:lang w:val="en-US"/>
              </w:rPr>
              <w:t>a</w:t>
            </w:r>
            <w:r w:rsidRPr="00677D19">
              <w:rPr>
                <w:sz w:val="18"/>
                <w:szCs w:val="18"/>
                <w:lang w:val="ru-RU"/>
              </w:rPr>
              <w:t>спитања и образовања</w:t>
            </w:r>
            <w:r w:rsidR="00CD55EF" w:rsidRPr="00677D19">
              <w:rPr>
                <w:sz w:val="18"/>
                <w:szCs w:val="18"/>
                <w:lang w:val="ru-RU"/>
              </w:rPr>
              <w:t>-</w:t>
            </w:r>
            <w:r w:rsidR="00CD55EF" w:rsidRPr="00677D19">
              <w:rPr>
                <w:sz w:val="18"/>
                <w:szCs w:val="18"/>
              </w:rPr>
              <w:t>интердисциплинарни семинар</w:t>
            </w:r>
          </w:p>
        </w:tc>
        <w:tc>
          <w:tcPr>
            <w:tcW w:w="353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АО</w:t>
            </w:r>
          </w:p>
        </w:tc>
        <w:tc>
          <w:tcPr>
            <w:tcW w:w="744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575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65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25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87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43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9</w:t>
            </w:r>
          </w:p>
        </w:tc>
      </w:tr>
      <w:tr w:rsidR="00C25CC6" w:rsidRPr="00677D19" w:rsidTr="00620C0D">
        <w:tc>
          <w:tcPr>
            <w:tcW w:w="360" w:type="dxa"/>
            <w:gridSpan w:val="2"/>
            <w:vAlign w:val="center"/>
          </w:tcPr>
          <w:p w:rsidR="00C25CC6" w:rsidRPr="00677D19" w:rsidRDefault="00CD55EF" w:rsidP="00BA7A40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967" w:type="dxa"/>
          </w:tcPr>
          <w:p w:rsidR="00C25CC6" w:rsidRPr="00677D19" w:rsidRDefault="00015D46" w:rsidP="00BA7A40">
            <w:pPr>
              <w:rPr>
                <w:b/>
                <w:sz w:val="18"/>
                <w:szCs w:val="18"/>
                <w:lang w:val="en-US"/>
              </w:rPr>
            </w:pPr>
            <w:r w:rsidRPr="00677D19">
              <w:rPr>
                <w:b/>
                <w:sz w:val="18"/>
                <w:szCs w:val="18"/>
                <w:lang w:val="en-US"/>
              </w:rPr>
              <w:t>PEDIB1</w:t>
            </w:r>
          </w:p>
        </w:tc>
        <w:tc>
          <w:tcPr>
            <w:tcW w:w="2132" w:type="dxa"/>
          </w:tcPr>
          <w:p w:rsidR="00C25CC6" w:rsidRPr="00677D19" w:rsidRDefault="00C25CC6" w:rsidP="00BA7A40">
            <w:pPr>
              <w:rPr>
                <w:b/>
                <w:sz w:val="18"/>
                <w:szCs w:val="18"/>
                <w:lang w:val="sr-Cyrl-CS"/>
              </w:rPr>
            </w:pPr>
            <w:r w:rsidRPr="00677D19">
              <w:rPr>
                <w:b/>
                <w:sz w:val="18"/>
                <w:szCs w:val="18"/>
              </w:rPr>
              <w:t>Предмет изборног блока 1</w:t>
            </w:r>
            <w:r w:rsidRPr="00677D19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3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519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ТМ</w:t>
            </w:r>
          </w:p>
        </w:tc>
        <w:tc>
          <w:tcPr>
            <w:tcW w:w="744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ИБ</w:t>
            </w:r>
          </w:p>
        </w:tc>
        <w:tc>
          <w:tcPr>
            <w:tcW w:w="575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65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25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87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3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06" w:type="dxa"/>
            <w:vAlign w:val="center"/>
          </w:tcPr>
          <w:p w:rsidR="00C25CC6" w:rsidRPr="00677D19" w:rsidRDefault="00C25CC6" w:rsidP="00B743A2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6</w:t>
            </w:r>
          </w:p>
        </w:tc>
      </w:tr>
      <w:tr w:rsidR="00CD55EF" w:rsidRPr="00677D19" w:rsidTr="00620C0D"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67" w:type="dxa"/>
          </w:tcPr>
          <w:p w:rsidR="00CD55EF" w:rsidRPr="00677D19" w:rsidRDefault="00D37A50" w:rsidP="00274402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</w:t>
            </w:r>
            <w:r w:rsidR="00D30F3C" w:rsidRPr="00677D19">
              <w:rPr>
                <w:sz w:val="18"/>
                <w:szCs w:val="18"/>
              </w:rPr>
              <w:t>ТМ2</w:t>
            </w:r>
          </w:p>
        </w:tc>
        <w:tc>
          <w:tcPr>
            <w:tcW w:w="2132" w:type="dxa"/>
          </w:tcPr>
          <w:p w:rsidR="00CD55EF" w:rsidRPr="00677D19" w:rsidRDefault="00CD55EF" w:rsidP="00E70686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Пед. комуникација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rPr>
          <w:trHeight w:val="240"/>
        </w:trPr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</w:t>
            </w:r>
            <w:r w:rsidR="00D30F3C" w:rsidRPr="00677D19">
              <w:rPr>
                <w:sz w:val="18"/>
                <w:szCs w:val="18"/>
              </w:rPr>
              <w:t>ТМ</w:t>
            </w:r>
            <w:r w:rsidR="006161C5" w:rsidRPr="00677D19">
              <w:rPr>
                <w:sz w:val="18"/>
                <w:szCs w:val="18"/>
              </w:rPr>
              <w:t>3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677D19">
              <w:rPr>
                <w:sz w:val="18"/>
                <w:szCs w:val="18"/>
                <w:lang w:val="en-US" w:eastAsia="en-US"/>
              </w:rPr>
              <w:t>Теорије школе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rPr>
          <w:trHeight w:val="165"/>
        </w:trPr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D37A50" w:rsidP="00274402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</w:t>
            </w:r>
            <w:r w:rsidR="00D30F3C" w:rsidRPr="00677D19">
              <w:rPr>
                <w:sz w:val="18"/>
                <w:szCs w:val="18"/>
              </w:rPr>
              <w:t>ТМ</w:t>
            </w:r>
            <w:r w:rsidR="006161C5" w:rsidRPr="00677D19">
              <w:rPr>
                <w:sz w:val="18"/>
                <w:szCs w:val="18"/>
              </w:rPr>
              <w:t>4</w:t>
            </w:r>
          </w:p>
        </w:tc>
        <w:tc>
          <w:tcPr>
            <w:tcW w:w="2132" w:type="dxa"/>
          </w:tcPr>
          <w:p w:rsidR="00CD55EF" w:rsidRPr="00677D19" w:rsidRDefault="00CD55EF" w:rsidP="00B16AAA">
            <w:pPr>
              <w:rPr>
                <w:sz w:val="18"/>
                <w:szCs w:val="18"/>
                <w:lang w:val="sr-Cyrl-CS" w:eastAsia="en-US"/>
              </w:rPr>
            </w:pPr>
            <w:r w:rsidRPr="00677D19">
              <w:rPr>
                <w:sz w:val="18"/>
                <w:szCs w:val="18"/>
                <w:lang w:val="sr-Cyrl-CS" w:eastAsia="en-US"/>
              </w:rPr>
              <w:t>Диференцијална дидактика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D55EF" w:rsidRPr="00677D19" w:rsidTr="00620C0D">
        <w:trPr>
          <w:trHeight w:val="255"/>
        </w:trPr>
        <w:tc>
          <w:tcPr>
            <w:tcW w:w="360" w:type="dxa"/>
            <w:gridSpan w:val="2"/>
            <w:vAlign w:val="center"/>
          </w:tcPr>
          <w:p w:rsidR="00CD55EF" w:rsidRPr="00677D19" w:rsidRDefault="00CD55EF" w:rsidP="00BA7A40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967" w:type="dxa"/>
          </w:tcPr>
          <w:p w:rsidR="00CD55EF" w:rsidRPr="00677D19" w:rsidRDefault="00015D46" w:rsidP="00BA7A40">
            <w:pPr>
              <w:rPr>
                <w:sz w:val="18"/>
                <w:szCs w:val="18"/>
              </w:rPr>
            </w:pPr>
            <w:r w:rsidRPr="00677D19">
              <w:rPr>
                <w:b/>
                <w:sz w:val="18"/>
                <w:szCs w:val="18"/>
                <w:lang w:val="en-US"/>
              </w:rPr>
              <w:t>PEDIB2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b/>
                <w:sz w:val="18"/>
                <w:szCs w:val="18"/>
                <w:lang w:val="sr-Cyrl-CS" w:eastAsia="en-US"/>
              </w:rPr>
            </w:pPr>
            <w:r w:rsidRPr="00677D19">
              <w:rPr>
                <w:b/>
                <w:sz w:val="18"/>
                <w:szCs w:val="18"/>
                <w:lang w:val="sr-Cyrl-CS" w:eastAsia="en-US"/>
              </w:rPr>
              <w:t>Предмет изборног блока 2.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НС</w:t>
            </w: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ИБ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9</w:t>
            </w:r>
          </w:p>
        </w:tc>
      </w:tr>
      <w:tr w:rsidR="00CD55EF" w:rsidRPr="00677D19" w:rsidTr="00620C0D">
        <w:trPr>
          <w:trHeight w:val="240"/>
        </w:trPr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D37A50" w:rsidP="00274402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132" w:type="dxa"/>
          </w:tcPr>
          <w:p w:rsidR="00CD55EF" w:rsidRPr="00677D19" w:rsidRDefault="00CD55EF" w:rsidP="00E70686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Дидактичке иновације</w:t>
            </w:r>
          </w:p>
        </w:tc>
        <w:tc>
          <w:tcPr>
            <w:tcW w:w="353" w:type="dxa"/>
            <w:vAlign w:val="center"/>
          </w:tcPr>
          <w:p w:rsidR="00CD55EF" w:rsidRPr="00677D19" w:rsidRDefault="00821CB4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rPr>
          <w:trHeight w:val="210"/>
        </w:trPr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292DF0" w:rsidP="00274402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132" w:type="dxa"/>
          </w:tcPr>
          <w:p w:rsidR="00CD55EF" w:rsidRPr="00677D19" w:rsidRDefault="00CD55EF" w:rsidP="00B16AAA">
            <w:pPr>
              <w:widowControl/>
              <w:rPr>
                <w:sz w:val="18"/>
                <w:szCs w:val="18"/>
                <w:lang w:eastAsia="en-US"/>
              </w:rPr>
            </w:pPr>
            <w:r w:rsidRPr="00677D19">
              <w:rPr>
                <w:sz w:val="18"/>
                <w:szCs w:val="18"/>
                <w:lang w:eastAsia="en-US"/>
              </w:rPr>
              <w:t>Породични односи</w:t>
            </w:r>
            <w:r w:rsidRPr="00677D19">
              <w:rPr>
                <w:sz w:val="18"/>
                <w:szCs w:val="18"/>
                <w:lang w:val="en-US" w:eastAsia="en-US"/>
              </w:rPr>
              <w:t xml:space="preserve"> </w:t>
            </w:r>
            <w:r w:rsidRPr="00677D19">
              <w:rPr>
                <w:sz w:val="18"/>
                <w:szCs w:val="18"/>
                <w:lang w:eastAsia="en-US"/>
              </w:rPr>
              <w:t xml:space="preserve"> и васпитање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274402">
        <w:trPr>
          <w:trHeight w:val="315"/>
        </w:trPr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</w:rPr>
              <w:t>3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CD55EF" w:rsidRPr="008D4F73" w:rsidRDefault="00CD55EF" w:rsidP="00060461">
            <w:pPr>
              <w:widowControl/>
              <w:rPr>
                <w:sz w:val="18"/>
                <w:szCs w:val="18"/>
                <w:highlight w:val="yellow"/>
                <w:lang w:val="sr-Cyrl-CS" w:eastAsia="en-US"/>
              </w:rPr>
            </w:pPr>
            <w:r w:rsidRPr="008D4F73">
              <w:rPr>
                <w:sz w:val="18"/>
                <w:szCs w:val="18"/>
                <w:highlight w:val="yellow"/>
                <w:lang w:val="sr-Cyrl-CS" w:eastAsia="en-US"/>
              </w:rPr>
              <w:t xml:space="preserve">Акциона истраживања 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274402">
        <w:trPr>
          <w:trHeight w:val="315"/>
        </w:trPr>
        <w:tc>
          <w:tcPr>
            <w:tcW w:w="360" w:type="dxa"/>
            <w:gridSpan w:val="2"/>
            <w:tcBorders>
              <w:bottom w:val="single" w:sz="12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  <w:tcBorders>
              <w:bottom w:val="single" w:sz="12" w:space="0" w:color="auto"/>
            </w:tcBorders>
          </w:tcPr>
          <w:p w:rsidR="00CD55EF" w:rsidRPr="00677D19" w:rsidRDefault="00D37A50" w:rsidP="00274402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32" w:type="dxa"/>
            <w:tcBorders>
              <w:bottom w:val="single" w:sz="12" w:space="0" w:color="auto"/>
            </w:tcBorders>
          </w:tcPr>
          <w:p w:rsidR="00CD55EF" w:rsidRPr="00677D19" w:rsidRDefault="00CD55EF" w:rsidP="00E70686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677D19">
              <w:rPr>
                <w:sz w:val="18"/>
                <w:szCs w:val="18"/>
                <w:lang w:val="en-US" w:eastAsia="en-US"/>
              </w:rPr>
              <w:t>Социјална педагогија</w:t>
            </w:r>
          </w:p>
        </w:tc>
        <w:tc>
          <w:tcPr>
            <w:tcW w:w="353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tcBorders>
              <w:bottom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274402">
        <w:trPr>
          <w:trHeight w:val="313"/>
        </w:trPr>
        <w:tc>
          <w:tcPr>
            <w:tcW w:w="360" w:type="dxa"/>
            <w:gridSpan w:val="2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A7A40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967" w:type="dxa"/>
            <w:tcBorders>
              <w:top w:val="single" w:sz="12" w:space="0" w:color="auto"/>
            </w:tcBorders>
          </w:tcPr>
          <w:p w:rsidR="00CD55EF" w:rsidRPr="00677D19" w:rsidRDefault="00015D46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b/>
                <w:sz w:val="18"/>
                <w:szCs w:val="18"/>
                <w:lang w:val="en-US"/>
              </w:rPr>
              <w:t>PEDIB3</w:t>
            </w:r>
          </w:p>
        </w:tc>
        <w:tc>
          <w:tcPr>
            <w:tcW w:w="2132" w:type="dxa"/>
            <w:tcBorders>
              <w:top w:val="single" w:sz="12" w:space="0" w:color="auto"/>
            </w:tcBorders>
          </w:tcPr>
          <w:p w:rsidR="00CD55EF" w:rsidRPr="00677D19" w:rsidRDefault="00CD55EF" w:rsidP="00BA7A40">
            <w:pPr>
              <w:rPr>
                <w:b/>
                <w:sz w:val="18"/>
                <w:szCs w:val="18"/>
                <w:lang w:val="sr-Cyrl-CS" w:eastAsia="en-US"/>
              </w:rPr>
            </w:pPr>
            <w:r w:rsidRPr="00677D19">
              <w:rPr>
                <w:b/>
                <w:sz w:val="18"/>
                <w:szCs w:val="18"/>
                <w:lang w:val="sr-Cyrl-CS" w:eastAsia="en-US"/>
              </w:rPr>
              <w:t xml:space="preserve">Предмет изборног блока 3. </w:t>
            </w:r>
          </w:p>
        </w:tc>
        <w:tc>
          <w:tcPr>
            <w:tcW w:w="353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НС</w:t>
            </w:r>
          </w:p>
        </w:tc>
        <w:tc>
          <w:tcPr>
            <w:tcW w:w="744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ИБ</w:t>
            </w:r>
          </w:p>
        </w:tc>
        <w:tc>
          <w:tcPr>
            <w:tcW w:w="575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65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25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87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06" w:type="dxa"/>
            <w:tcBorders>
              <w:top w:val="single" w:sz="1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5</w:t>
            </w:r>
          </w:p>
        </w:tc>
      </w:tr>
      <w:tr w:rsidR="00CD55EF" w:rsidRPr="00677D19" w:rsidTr="00620C0D">
        <w:tc>
          <w:tcPr>
            <w:tcW w:w="354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3" w:type="dxa"/>
            <w:gridSpan w:val="2"/>
          </w:tcPr>
          <w:p w:rsidR="00CD55EF" w:rsidRPr="00677D19" w:rsidRDefault="00D37A50" w:rsidP="00BA7A40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32" w:type="dxa"/>
          </w:tcPr>
          <w:p w:rsidR="00CD55EF" w:rsidRPr="00677D19" w:rsidRDefault="00F72C1D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</w:rPr>
              <w:t>Образовање за рефлексивну праксу</w:t>
            </w:r>
            <w:r w:rsidR="00CD55EF" w:rsidRPr="00677D19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c>
          <w:tcPr>
            <w:tcW w:w="354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73" w:type="dxa"/>
            <w:gridSpan w:val="2"/>
          </w:tcPr>
          <w:p w:rsidR="00CD55EF" w:rsidRPr="00677D19" w:rsidRDefault="00D37A50" w:rsidP="00BA7A40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Педагошко - саветодавни рад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D37A50" w:rsidP="00274402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132" w:type="dxa"/>
          </w:tcPr>
          <w:p w:rsidR="00CD55EF" w:rsidRPr="00677D19" w:rsidRDefault="00CD55EF" w:rsidP="00E70686">
            <w:pPr>
              <w:rPr>
                <w:sz w:val="18"/>
                <w:szCs w:val="18"/>
                <w:lang w:val="sr-Cyrl-CS" w:eastAsia="en-US"/>
              </w:rPr>
            </w:pPr>
            <w:r w:rsidRPr="00677D19">
              <w:rPr>
                <w:sz w:val="18"/>
                <w:szCs w:val="18"/>
                <w:lang w:val="sr-Cyrl-CS" w:eastAsia="en-US"/>
              </w:rPr>
              <w:t>Методика социјално - педагошког рада</w:t>
            </w:r>
          </w:p>
        </w:tc>
        <w:tc>
          <w:tcPr>
            <w:tcW w:w="353" w:type="dxa"/>
            <w:vAlign w:val="center"/>
          </w:tcPr>
          <w:p w:rsidR="00CD55EF" w:rsidRPr="00677D19" w:rsidRDefault="00821CB4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tcBorders>
              <w:top w:val="nil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tcBorders>
              <w:top w:val="nil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</w:rPr>
              <w:t>8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Породица и васпитно - образовне установе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c>
          <w:tcPr>
            <w:tcW w:w="360" w:type="dxa"/>
            <w:gridSpan w:val="2"/>
            <w:vAlign w:val="center"/>
          </w:tcPr>
          <w:p w:rsidR="00CD55EF" w:rsidRPr="00677D19" w:rsidRDefault="00CD55EF" w:rsidP="00BA7A40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6.</w:t>
            </w:r>
          </w:p>
        </w:tc>
        <w:tc>
          <w:tcPr>
            <w:tcW w:w="967" w:type="dxa"/>
          </w:tcPr>
          <w:p w:rsidR="00CD55EF" w:rsidRPr="00677D19" w:rsidRDefault="00015D46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b/>
                <w:sz w:val="18"/>
                <w:szCs w:val="18"/>
                <w:lang w:val="en-US"/>
              </w:rPr>
              <w:t>PEDIB4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b/>
                <w:sz w:val="18"/>
                <w:szCs w:val="18"/>
                <w:lang w:val="ru-RU"/>
              </w:rPr>
            </w:pPr>
            <w:r w:rsidRPr="00677D19">
              <w:rPr>
                <w:b/>
                <w:sz w:val="18"/>
                <w:szCs w:val="18"/>
                <w:lang w:val="ru-RU"/>
              </w:rPr>
              <w:t xml:space="preserve">Предмет изборног блока 4. 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НС</w:t>
            </w: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ИБ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4</w:t>
            </w:r>
          </w:p>
        </w:tc>
      </w:tr>
      <w:tr w:rsidR="00CD55EF" w:rsidRPr="00677D19" w:rsidTr="00620C0D">
        <w:tc>
          <w:tcPr>
            <w:tcW w:w="354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3" w:type="dxa"/>
            <w:gridSpan w:val="2"/>
          </w:tcPr>
          <w:p w:rsidR="00CD55EF" w:rsidRPr="00677D19" w:rsidRDefault="00D37A50" w:rsidP="00BA7A40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</w:rPr>
              <w:t>9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ru-RU"/>
              </w:rPr>
              <w:t>Стратегије ефикасног образовања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</w:rPr>
              <w:t>10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Педагогија слободног времена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FC4972">
        <w:tc>
          <w:tcPr>
            <w:tcW w:w="360" w:type="dxa"/>
            <w:gridSpan w:val="2"/>
            <w:tcBorders>
              <w:bottom w:val="single" w:sz="2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7" w:type="dxa"/>
            <w:tcBorders>
              <w:bottom w:val="single" w:sz="2" w:space="0" w:color="auto"/>
            </w:tcBorders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</w:rPr>
              <w:t>11</w:t>
            </w:r>
          </w:p>
        </w:tc>
        <w:tc>
          <w:tcPr>
            <w:tcW w:w="2132" w:type="dxa"/>
            <w:tcBorders>
              <w:bottom w:val="single" w:sz="2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Дидактика даровитих</w:t>
            </w:r>
          </w:p>
        </w:tc>
        <w:tc>
          <w:tcPr>
            <w:tcW w:w="353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tcBorders>
              <w:bottom w:val="single" w:sz="2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274402">
        <w:trPr>
          <w:trHeight w:val="350"/>
        </w:trPr>
        <w:tc>
          <w:tcPr>
            <w:tcW w:w="35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3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PEDNS</w:t>
            </w:r>
            <w:r w:rsidR="006161C5" w:rsidRPr="00677D19">
              <w:rPr>
                <w:sz w:val="18"/>
                <w:szCs w:val="18"/>
              </w:rPr>
              <w:t>12</w:t>
            </w:r>
          </w:p>
        </w:tc>
        <w:tc>
          <w:tcPr>
            <w:tcW w:w="213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Припрема деце за полазак у школу</w:t>
            </w:r>
          </w:p>
        </w:tc>
        <w:tc>
          <w:tcPr>
            <w:tcW w:w="35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1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57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6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8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</w:rPr>
            </w:pPr>
          </w:p>
        </w:tc>
      </w:tr>
      <w:tr w:rsidR="00CD55EF" w:rsidRPr="00677D19" w:rsidTr="00620C0D">
        <w:trPr>
          <w:trHeight w:val="360"/>
        </w:trPr>
        <w:tc>
          <w:tcPr>
            <w:tcW w:w="354" w:type="dxa"/>
            <w:vAlign w:val="center"/>
          </w:tcPr>
          <w:p w:rsidR="00CD55EF" w:rsidRPr="00677D19" w:rsidRDefault="00CD55EF" w:rsidP="00BA7A40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7.</w:t>
            </w:r>
          </w:p>
        </w:tc>
        <w:tc>
          <w:tcPr>
            <w:tcW w:w="973" w:type="dxa"/>
            <w:gridSpan w:val="2"/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PEDS</w:t>
            </w:r>
            <w:r w:rsidR="00D30F3C" w:rsidRPr="00677D19">
              <w:rPr>
                <w:sz w:val="18"/>
                <w:szCs w:val="18"/>
              </w:rPr>
              <w:t>А</w:t>
            </w:r>
            <w:r w:rsidR="006161C5" w:rsidRPr="00677D19">
              <w:rPr>
                <w:sz w:val="18"/>
                <w:szCs w:val="18"/>
              </w:rPr>
              <w:t>1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Истраживачки студијски рад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СА</w:t>
            </w: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20</w:t>
            </w: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6</w:t>
            </w:r>
          </w:p>
        </w:tc>
      </w:tr>
      <w:tr w:rsidR="00CD55EF" w:rsidRPr="00677D19" w:rsidTr="00620C0D">
        <w:tc>
          <w:tcPr>
            <w:tcW w:w="360" w:type="dxa"/>
            <w:gridSpan w:val="2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8.</w:t>
            </w:r>
          </w:p>
        </w:tc>
        <w:tc>
          <w:tcPr>
            <w:tcW w:w="967" w:type="dxa"/>
          </w:tcPr>
          <w:p w:rsidR="00CD55EF" w:rsidRPr="00677D19" w:rsidRDefault="00D37A50" w:rsidP="00CE21A8">
            <w:pPr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  <w:lang w:val="en-US"/>
              </w:rPr>
              <w:t>PEDS</w:t>
            </w:r>
            <w:r w:rsidR="00D30F3C" w:rsidRPr="00677D19">
              <w:rPr>
                <w:sz w:val="18"/>
                <w:szCs w:val="18"/>
              </w:rPr>
              <w:t>А</w:t>
            </w:r>
            <w:r w:rsidR="006161C5" w:rsidRPr="00677D19">
              <w:rPr>
                <w:sz w:val="18"/>
                <w:szCs w:val="18"/>
              </w:rPr>
              <w:t>2</w:t>
            </w:r>
          </w:p>
        </w:tc>
        <w:tc>
          <w:tcPr>
            <w:tcW w:w="2132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  <w:lang w:val="en-US"/>
              </w:rPr>
              <w:t>Завршни рад</w:t>
            </w:r>
          </w:p>
        </w:tc>
        <w:tc>
          <w:tcPr>
            <w:tcW w:w="35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CD55EF" w:rsidRPr="00677D19" w:rsidRDefault="00274402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СА</w:t>
            </w:r>
          </w:p>
        </w:tc>
        <w:tc>
          <w:tcPr>
            <w:tcW w:w="744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57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56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925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87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43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06" w:type="dxa"/>
            <w:vAlign w:val="center"/>
          </w:tcPr>
          <w:p w:rsidR="00CD55EF" w:rsidRPr="00677D19" w:rsidRDefault="00CD55EF" w:rsidP="00B743A2">
            <w:pPr>
              <w:jc w:val="center"/>
              <w:rPr>
                <w:sz w:val="18"/>
                <w:szCs w:val="18"/>
                <w:lang w:val="en-US"/>
              </w:rPr>
            </w:pPr>
            <w:r w:rsidRPr="00677D19">
              <w:rPr>
                <w:sz w:val="18"/>
                <w:szCs w:val="18"/>
              </w:rPr>
              <w:t>15</w:t>
            </w:r>
          </w:p>
          <w:p w:rsidR="004B13FC" w:rsidRPr="00677D19" w:rsidRDefault="004B13FC" w:rsidP="00B743A2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D55EF" w:rsidRPr="00677D19" w:rsidTr="00620C0D">
        <w:trPr>
          <w:trHeight w:val="210"/>
        </w:trPr>
        <w:tc>
          <w:tcPr>
            <w:tcW w:w="3812" w:type="dxa"/>
            <w:gridSpan w:val="5"/>
          </w:tcPr>
          <w:p w:rsidR="00CD55EF" w:rsidRPr="00677D19" w:rsidRDefault="00CD55EF" w:rsidP="00BA7A40">
            <w:pPr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sr-Cyrl-CS"/>
              </w:rPr>
              <w:t>Укупно часова активне наставе</w:t>
            </w:r>
          </w:p>
        </w:tc>
        <w:tc>
          <w:tcPr>
            <w:tcW w:w="4215" w:type="dxa"/>
            <w:gridSpan w:val="6"/>
          </w:tcPr>
          <w:p w:rsidR="00CD55EF" w:rsidRPr="00677D19" w:rsidRDefault="00CD55EF" w:rsidP="00BA7A40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843" w:type="dxa"/>
          </w:tcPr>
          <w:p w:rsidR="00CD55EF" w:rsidRPr="00677D19" w:rsidRDefault="00FD27B0" w:rsidP="00BA7A40">
            <w:pPr>
              <w:jc w:val="center"/>
              <w:rPr>
                <w:sz w:val="18"/>
                <w:szCs w:val="18"/>
              </w:rPr>
            </w:pPr>
            <w:r w:rsidRPr="00677D19">
              <w:rPr>
                <w:sz w:val="18"/>
                <w:szCs w:val="18"/>
              </w:rPr>
              <w:t>660</w:t>
            </w:r>
          </w:p>
        </w:tc>
        <w:tc>
          <w:tcPr>
            <w:tcW w:w="706" w:type="dxa"/>
          </w:tcPr>
          <w:p w:rsidR="00CD55EF" w:rsidRPr="00677D19" w:rsidRDefault="00CD55EF" w:rsidP="00BA7A40">
            <w:pPr>
              <w:rPr>
                <w:sz w:val="18"/>
                <w:szCs w:val="18"/>
                <w:lang w:val="ru-RU"/>
              </w:rPr>
            </w:pPr>
          </w:p>
        </w:tc>
      </w:tr>
      <w:tr w:rsidR="00CD55EF" w:rsidRPr="00677D19" w:rsidTr="00620C0D">
        <w:trPr>
          <w:trHeight w:val="210"/>
        </w:trPr>
        <w:tc>
          <w:tcPr>
            <w:tcW w:w="3812" w:type="dxa"/>
            <w:gridSpan w:val="5"/>
            <w:tcBorders>
              <w:bottom w:val="single" w:sz="4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sr-Cyrl-CS"/>
              </w:rPr>
            </w:pPr>
            <w:r w:rsidRPr="00677D19">
              <w:rPr>
                <w:sz w:val="18"/>
                <w:szCs w:val="18"/>
                <w:lang w:val="en-US"/>
              </w:rPr>
              <w:t>Укупно ЕСПБ</w:t>
            </w:r>
          </w:p>
        </w:tc>
        <w:tc>
          <w:tcPr>
            <w:tcW w:w="5058" w:type="dxa"/>
            <w:gridSpan w:val="7"/>
            <w:tcBorders>
              <w:bottom w:val="single" w:sz="4" w:space="0" w:color="auto"/>
            </w:tcBorders>
          </w:tcPr>
          <w:p w:rsidR="00CD55EF" w:rsidRPr="00677D19" w:rsidRDefault="00CD55EF" w:rsidP="00BA7A4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706" w:type="dxa"/>
          </w:tcPr>
          <w:p w:rsidR="00CD55EF" w:rsidRPr="00677D19" w:rsidRDefault="00CD55EF" w:rsidP="00BA7A40">
            <w:pPr>
              <w:jc w:val="center"/>
              <w:rPr>
                <w:sz w:val="18"/>
                <w:szCs w:val="18"/>
                <w:lang w:val="ru-RU"/>
              </w:rPr>
            </w:pPr>
            <w:r w:rsidRPr="00677D19">
              <w:rPr>
                <w:sz w:val="18"/>
                <w:szCs w:val="18"/>
                <w:lang w:val="ru-RU"/>
              </w:rPr>
              <w:t>60</w:t>
            </w:r>
          </w:p>
        </w:tc>
      </w:tr>
    </w:tbl>
    <w:p w:rsidR="00CD55EF" w:rsidRPr="00715F12" w:rsidRDefault="00CD55EF" w:rsidP="00B57302">
      <w:pPr>
        <w:rPr>
          <w:lang w:val="en-US"/>
        </w:rPr>
      </w:pPr>
    </w:p>
    <w:sectPr w:rsidR="00CD55EF" w:rsidRPr="00715F12" w:rsidSect="00F256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44D" w:rsidRDefault="000B144D" w:rsidP="00855C64">
      <w:r>
        <w:separator/>
      </w:r>
    </w:p>
  </w:endnote>
  <w:endnote w:type="continuationSeparator" w:id="1">
    <w:p w:rsidR="000B144D" w:rsidRDefault="000B144D" w:rsidP="00855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44D" w:rsidRDefault="000B144D" w:rsidP="00855C64">
      <w:r>
        <w:separator/>
      </w:r>
    </w:p>
  </w:footnote>
  <w:footnote w:type="continuationSeparator" w:id="1">
    <w:p w:rsidR="000B144D" w:rsidRDefault="000B144D" w:rsidP="00855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64" w:rsidRDefault="00855C64" w:rsidP="00855C64">
    <w:pPr>
      <w:pStyle w:val="Header"/>
      <w:tabs>
        <w:tab w:val="left" w:pos="1995"/>
      </w:tabs>
    </w:pPr>
    <w:r>
      <w:tab/>
    </w: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15"/>
      <w:gridCol w:w="6533"/>
      <w:gridCol w:w="1610"/>
    </w:tblGrid>
    <w:tr w:rsidR="00855C64" w:rsidTr="00B54816">
      <w:trPr>
        <w:trHeight w:val="367"/>
        <w:jc w:val="center"/>
      </w:trPr>
      <w:tc>
        <w:tcPr>
          <w:tcW w:w="1515" w:type="dxa"/>
          <w:vMerge w:val="restart"/>
        </w:tcPr>
        <w:p w:rsidR="00855C64" w:rsidRPr="00A17D22" w:rsidRDefault="00060461" w:rsidP="00B54816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38735</wp:posOffset>
                </wp:positionV>
                <wp:extent cx="805815" cy="789940"/>
                <wp:effectExtent l="19050" t="0" r="0" b="0"/>
                <wp:wrapNone/>
                <wp:docPr id="2" name="Picture 2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855C64" w:rsidRPr="006E5C45" w:rsidRDefault="00855C64" w:rsidP="00B54816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6E5C45">
            <w:rPr>
              <w:color w:val="333399"/>
              <w:sz w:val="24"/>
              <w:szCs w:val="24"/>
              <w:lang w:val="sr-Cyrl-CS"/>
            </w:rPr>
            <w:t>Универзитет у Нишу</w:t>
          </w:r>
          <w:r w:rsidRPr="006E5C45">
            <w:rPr>
              <w:color w:val="333399"/>
              <w:sz w:val="24"/>
              <w:szCs w:val="24"/>
              <w:lang w:val="ru-RU"/>
            </w:rPr>
            <w:t xml:space="preserve">, </w:t>
          </w:r>
          <w:r w:rsidRPr="006E5C45">
            <w:rPr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855C64" w:rsidRDefault="00060461" w:rsidP="00B54816">
          <w:pPr>
            <w:pStyle w:val="Header"/>
            <w:jc w:val="right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38735</wp:posOffset>
                </wp:positionV>
                <wp:extent cx="791210" cy="787400"/>
                <wp:effectExtent l="19050" t="0" r="8890" b="0"/>
                <wp:wrapNone/>
                <wp:docPr id="1" name="Picture 1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855C64" w:rsidTr="00B54816">
      <w:trPr>
        <w:trHeight w:val="467"/>
        <w:jc w:val="center"/>
      </w:trPr>
      <w:tc>
        <w:tcPr>
          <w:tcW w:w="1515" w:type="dxa"/>
          <w:vMerge/>
        </w:tcPr>
        <w:p w:rsidR="00855C64" w:rsidRPr="00A17D22" w:rsidRDefault="00855C64" w:rsidP="00B54816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855C64" w:rsidRPr="00846364" w:rsidRDefault="00855C64" w:rsidP="00B54816">
          <w:pPr>
            <w:pStyle w:val="Header"/>
            <w:jc w:val="center"/>
            <w:rPr>
              <w:color w:val="333399"/>
              <w:sz w:val="24"/>
              <w:szCs w:val="24"/>
              <w:lang w:val="en-US"/>
            </w:rPr>
          </w:pPr>
          <w:r>
            <w:rPr>
              <w:color w:val="333399"/>
              <w:sz w:val="24"/>
              <w:szCs w:val="24"/>
            </w:rPr>
            <w:t xml:space="preserve">Мастер </w:t>
          </w:r>
          <w:r>
            <w:rPr>
              <w:color w:val="333399"/>
              <w:sz w:val="24"/>
              <w:szCs w:val="24"/>
              <w:lang w:val="sr-Cyrl-CS"/>
            </w:rPr>
            <w:t xml:space="preserve"> академске студије </w:t>
          </w:r>
        </w:p>
        <w:p w:rsidR="00855C64" w:rsidRPr="006E5C45" w:rsidRDefault="00855C64" w:rsidP="00B54816">
          <w:pPr>
            <w:pStyle w:val="Header"/>
            <w:jc w:val="center"/>
            <w:rPr>
              <w:b/>
              <w:color w:val="333399"/>
              <w:sz w:val="24"/>
              <w:szCs w:val="24"/>
              <w:u w:val="single"/>
            </w:rPr>
          </w:pPr>
          <w:r>
            <w:rPr>
              <w:b/>
              <w:color w:val="333399"/>
              <w:sz w:val="24"/>
              <w:szCs w:val="24"/>
            </w:rPr>
            <w:t>ПЕДАГОГИЈА</w:t>
          </w:r>
        </w:p>
      </w:tc>
      <w:tc>
        <w:tcPr>
          <w:tcW w:w="1610" w:type="dxa"/>
          <w:vMerge/>
        </w:tcPr>
        <w:p w:rsidR="00855C64" w:rsidRPr="00652899" w:rsidRDefault="00855C64" w:rsidP="00B54816">
          <w:pPr>
            <w:pStyle w:val="Header"/>
            <w:jc w:val="right"/>
            <w:rPr>
              <w:lang w:val="sr-Cyrl-CS"/>
            </w:rPr>
          </w:pPr>
        </w:p>
      </w:tc>
    </w:tr>
    <w:tr w:rsidR="00855C64" w:rsidTr="00B54816">
      <w:trPr>
        <w:trHeight w:val="449"/>
        <w:jc w:val="center"/>
      </w:trPr>
      <w:tc>
        <w:tcPr>
          <w:tcW w:w="1515" w:type="dxa"/>
          <w:vMerge/>
        </w:tcPr>
        <w:p w:rsidR="00855C64" w:rsidRPr="00A17D22" w:rsidRDefault="00855C64" w:rsidP="00B54816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855C64" w:rsidRPr="00475D44" w:rsidRDefault="00855C64" w:rsidP="00B54816">
          <w:pPr>
            <w:pStyle w:val="Header"/>
            <w:jc w:val="center"/>
            <w:rPr>
              <w:color w:val="333399"/>
              <w:sz w:val="24"/>
              <w:szCs w:val="24"/>
              <w:lang w:val="sr-Cyrl-CS"/>
            </w:rPr>
          </w:pPr>
          <w:r>
            <w:rPr>
              <w:color w:val="333399"/>
              <w:sz w:val="24"/>
              <w:szCs w:val="24"/>
              <w:lang w:val="en-US"/>
            </w:rPr>
            <w:t>M</w:t>
          </w:r>
          <w:r>
            <w:rPr>
              <w:color w:val="333399"/>
              <w:sz w:val="24"/>
              <w:szCs w:val="24"/>
            </w:rPr>
            <w:t xml:space="preserve">одул 1- </w:t>
          </w:r>
          <w:r w:rsidR="00475D44">
            <w:rPr>
              <w:color w:val="333399"/>
              <w:sz w:val="24"/>
              <w:szCs w:val="24"/>
              <w:lang w:val="sr-Cyrl-CS"/>
            </w:rPr>
            <w:t>П</w:t>
          </w:r>
          <w:r>
            <w:rPr>
              <w:color w:val="333399"/>
              <w:sz w:val="24"/>
              <w:szCs w:val="24"/>
            </w:rPr>
            <w:t>едагог</w:t>
          </w:r>
          <w:r w:rsidR="00475D44">
            <w:rPr>
              <w:color w:val="333399"/>
              <w:sz w:val="24"/>
              <w:szCs w:val="24"/>
              <w:lang w:val="sr-Cyrl-CS"/>
            </w:rPr>
            <w:t>ија</w:t>
          </w:r>
        </w:p>
      </w:tc>
      <w:tc>
        <w:tcPr>
          <w:tcW w:w="1610" w:type="dxa"/>
          <w:vMerge/>
        </w:tcPr>
        <w:p w:rsidR="00855C64" w:rsidRPr="00652899" w:rsidRDefault="00855C64" w:rsidP="00B54816">
          <w:pPr>
            <w:pStyle w:val="Header"/>
            <w:jc w:val="right"/>
            <w:rPr>
              <w:lang w:val="sr-Cyrl-CS"/>
            </w:rPr>
          </w:pPr>
        </w:p>
      </w:tc>
    </w:tr>
  </w:tbl>
  <w:p w:rsidR="00855C64" w:rsidRPr="00277981" w:rsidRDefault="00277981" w:rsidP="00277981">
    <w:pPr>
      <w:pStyle w:val="Header"/>
      <w:jc w:val="center"/>
    </w:pPr>
    <w:r>
      <w:t xml:space="preserve">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BA7A40"/>
    <w:rsid w:val="00015D46"/>
    <w:rsid w:val="00022852"/>
    <w:rsid w:val="00060461"/>
    <w:rsid w:val="00062F6D"/>
    <w:rsid w:val="0006357E"/>
    <w:rsid w:val="0009298F"/>
    <w:rsid w:val="000B144D"/>
    <w:rsid w:val="000C2D14"/>
    <w:rsid w:val="000F0884"/>
    <w:rsid w:val="000F7533"/>
    <w:rsid w:val="001E4C8F"/>
    <w:rsid w:val="002100CD"/>
    <w:rsid w:val="00233E76"/>
    <w:rsid w:val="00250E14"/>
    <w:rsid w:val="00274402"/>
    <w:rsid w:val="00277981"/>
    <w:rsid w:val="00292DF0"/>
    <w:rsid w:val="002A234C"/>
    <w:rsid w:val="002D5DE9"/>
    <w:rsid w:val="002E1807"/>
    <w:rsid w:val="00360044"/>
    <w:rsid w:val="00396445"/>
    <w:rsid w:val="003D6ABB"/>
    <w:rsid w:val="003E26F0"/>
    <w:rsid w:val="00475D44"/>
    <w:rsid w:val="004A7129"/>
    <w:rsid w:val="004B13FC"/>
    <w:rsid w:val="004C6099"/>
    <w:rsid w:val="0054527C"/>
    <w:rsid w:val="0056325F"/>
    <w:rsid w:val="00580FCC"/>
    <w:rsid w:val="0058522C"/>
    <w:rsid w:val="006054CF"/>
    <w:rsid w:val="006161C5"/>
    <w:rsid w:val="00620C0D"/>
    <w:rsid w:val="006371DC"/>
    <w:rsid w:val="00663BAB"/>
    <w:rsid w:val="00677D19"/>
    <w:rsid w:val="00691C13"/>
    <w:rsid w:val="006B697B"/>
    <w:rsid w:val="006C7A6B"/>
    <w:rsid w:val="00715F12"/>
    <w:rsid w:val="00747284"/>
    <w:rsid w:val="00791513"/>
    <w:rsid w:val="00796B6A"/>
    <w:rsid w:val="007A1913"/>
    <w:rsid w:val="00821CB4"/>
    <w:rsid w:val="00823CE6"/>
    <w:rsid w:val="00855C64"/>
    <w:rsid w:val="008D4F73"/>
    <w:rsid w:val="008F7ED6"/>
    <w:rsid w:val="00927124"/>
    <w:rsid w:val="0093601F"/>
    <w:rsid w:val="00944565"/>
    <w:rsid w:val="00960E54"/>
    <w:rsid w:val="009C51E6"/>
    <w:rsid w:val="009D1D5B"/>
    <w:rsid w:val="00AD1F26"/>
    <w:rsid w:val="00B16AAA"/>
    <w:rsid w:val="00B54816"/>
    <w:rsid w:val="00B57302"/>
    <w:rsid w:val="00B743A2"/>
    <w:rsid w:val="00BA3605"/>
    <w:rsid w:val="00BA7A40"/>
    <w:rsid w:val="00BB0238"/>
    <w:rsid w:val="00C25CC6"/>
    <w:rsid w:val="00C40FCF"/>
    <w:rsid w:val="00C64879"/>
    <w:rsid w:val="00CA1346"/>
    <w:rsid w:val="00CC12E3"/>
    <w:rsid w:val="00CC4359"/>
    <w:rsid w:val="00CD55EF"/>
    <w:rsid w:val="00CD741A"/>
    <w:rsid w:val="00CE21A8"/>
    <w:rsid w:val="00D15C35"/>
    <w:rsid w:val="00D30F3C"/>
    <w:rsid w:val="00D37A50"/>
    <w:rsid w:val="00D5136F"/>
    <w:rsid w:val="00D93D27"/>
    <w:rsid w:val="00DA573D"/>
    <w:rsid w:val="00DB30F1"/>
    <w:rsid w:val="00E26C86"/>
    <w:rsid w:val="00E70686"/>
    <w:rsid w:val="00E85897"/>
    <w:rsid w:val="00F01C33"/>
    <w:rsid w:val="00F25674"/>
    <w:rsid w:val="00F555D3"/>
    <w:rsid w:val="00F72C1D"/>
    <w:rsid w:val="00FB266F"/>
    <w:rsid w:val="00FC4972"/>
    <w:rsid w:val="00FD27B0"/>
    <w:rsid w:val="00FF5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A19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913"/>
  </w:style>
  <w:style w:type="character" w:customStyle="1" w:styleId="CommentTextChar">
    <w:name w:val="Comment Text Char"/>
    <w:link w:val="CommentText"/>
    <w:uiPriority w:val="99"/>
    <w:semiHidden/>
    <w:rsid w:val="007A1913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91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1913"/>
    <w:rPr>
      <w:rFonts w:ascii="Times New Roman" w:eastAsia="Times New Roman" w:hAnsi="Times New Roman"/>
      <w:b/>
      <w:bCs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1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1913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nhideWhenUsed/>
    <w:rsid w:val="00855C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5C64"/>
    <w:rPr>
      <w:rFonts w:ascii="Times New Roman" w:eastAsia="Times New Roman" w:hAnsi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855C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5C64"/>
    <w:rPr>
      <w:rFonts w:ascii="Times New Roman" w:eastAsia="Times New Roman" w:hAnsi="Times New Roman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Табела 5</vt:lpstr>
      <vt:lpstr>Табела 5</vt:lpstr>
    </vt:vector>
  </TitlesOfParts>
  <Company>Grizli777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Maja</dc:creator>
  <cp:lastModifiedBy>Marija</cp:lastModifiedBy>
  <cp:revision>3</cp:revision>
  <cp:lastPrinted>2012-10-24T13:21:00Z</cp:lastPrinted>
  <dcterms:created xsi:type="dcterms:W3CDTF">2017-11-02T07:56:00Z</dcterms:created>
  <dcterms:modified xsi:type="dcterms:W3CDTF">2017-11-02T08:02:00Z</dcterms:modified>
</cp:coreProperties>
</file>