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36" w:rsidRPr="00A327C2" w:rsidRDefault="00AB7236" w:rsidP="00A60A19">
      <w:pPr>
        <w:rPr>
          <w:rFonts w:ascii="Times New Roman" w:hAnsi="Times New Roman"/>
          <w:sz w:val="24"/>
          <w:szCs w:val="24"/>
        </w:rPr>
      </w:pPr>
    </w:p>
    <w:p w:rsidR="00AB7236" w:rsidRPr="00A327C2" w:rsidRDefault="00AB7236" w:rsidP="00A327C2">
      <w:pPr>
        <w:jc w:val="center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>НАУЧНО-НАСТАВНОМ ВЕЋУ ФИЛОЗОФСКОГ  ФАКУЛТЕТА У НИШУ</w:t>
      </w:r>
    </w:p>
    <w:p w:rsidR="00AB7236" w:rsidRPr="00A327C2" w:rsidRDefault="00AB7236" w:rsidP="00C04369">
      <w:pPr>
        <w:jc w:val="center"/>
        <w:rPr>
          <w:rFonts w:ascii="Times New Roman" w:hAnsi="Times New Roman"/>
          <w:i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Рецензија за рукопис  др Лене Петровић </w:t>
      </w:r>
      <w:r w:rsidRPr="00A327C2">
        <w:rPr>
          <w:rFonts w:ascii="Times New Roman" w:hAnsi="Times New Roman"/>
          <w:i/>
          <w:sz w:val="24"/>
          <w:szCs w:val="24"/>
        </w:rPr>
        <w:t>Књижевност у контексту: огледи о књижевности 2000-2015</w:t>
      </w:r>
    </w:p>
    <w:p w:rsidR="00AB7236" w:rsidRPr="00A327C2" w:rsidRDefault="00AB7236" w:rsidP="00A60A19">
      <w:pPr>
        <w:jc w:val="both"/>
        <w:rPr>
          <w:rFonts w:ascii="Times New Roman" w:hAnsi="Times New Roman"/>
          <w:sz w:val="24"/>
          <w:szCs w:val="24"/>
        </w:rPr>
      </w:pPr>
    </w:p>
    <w:p w:rsidR="00AB7236" w:rsidRPr="00A327C2" w:rsidRDefault="00AB7236" w:rsidP="00A327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Рукопис </w:t>
      </w:r>
      <w:r w:rsidRPr="00A327C2">
        <w:rPr>
          <w:rFonts w:ascii="Times New Roman" w:hAnsi="Times New Roman"/>
          <w:i/>
          <w:sz w:val="24"/>
          <w:szCs w:val="24"/>
        </w:rPr>
        <w:t xml:space="preserve">Књижевност у контексту: огледи о књижевности 2000-2015 </w:t>
      </w:r>
      <w:r w:rsidRPr="00A327C2">
        <w:rPr>
          <w:rFonts w:ascii="Times New Roman" w:hAnsi="Times New Roman"/>
          <w:sz w:val="24"/>
          <w:szCs w:val="24"/>
        </w:rPr>
        <w:t>састоји се од одабраних  есеја о модерној књижевности и култури  насталих у периоду од 2000 до 2015. Структурно је подељен на три целине, којима је заједника теоријска претпоставка да литература своје пуно значење има  само у  конт</w:t>
      </w:r>
      <w:bookmarkStart w:id="0" w:name="_GoBack"/>
      <w:bookmarkEnd w:id="0"/>
      <w:r w:rsidRPr="00A327C2">
        <w:rPr>
          <w:rFonts w:ascii="Times New Roman" w:hAnsi="Times New Roman"/>
          <w:sz w:val="24"/>
          <w:szCs w:val="24"/>
        </w:rPr>
        <w:t xml:space="preserve">ексту, понајпре друштвеном,  у коме је настала, а према којем се, начешће,  антагонистички односи.  Тако   Први део (The Mythic Perspective), где се  дела савремених англо-америчких романописаца и  песника  (Т. С. Елиот, А. Мичел, Ш. Хини, А. Рич, А. Меклауд) анализирају као сведочанства о тензијама између задатих идентитета и напора да се искорачи из најшире схваћене патријархалне традиције која их прописује,  представља практичну примену и, условно речено, теоријску  одбрану архетипске критике, подједнако од традиционалног ''научно''  заснованог формализма као и од постмодернистичке анти-научне релативизације. У другом делу (Traditions, Тransformations, Compromises: Modernism in the Post-Modern Era) разматрају се нови видови у којима   књижевни модернизам, одређен пре свега неформалистички, као бескомпромисни и огорчен отпор буржоаско-технолошко-бентамистичкој култури, ипак опстаје (Берџер, Рејвенхил, Сувин, Тешић), насупрот све учесталијим примерима уметничких компромиса и 'фаустовских' нагодби (Макјуан, Најпол) које су постале саставни део постмодерног духовног пејзажа  равнодушности и пристанка. Текстови груписани у  трећем делу (‘Royal’ Lies and Drama’s Moments of Truth) посвећени су начинима  сагледавања истине у књижевности, посебно драми, полазећи од ревалоризације Платонове филозофије, политике и књижевне (анти)теорије до интерпретације неколико савремених аутора (попут П. Брука, Џ. М. Куција, А. Дорфмана, Х. Пинтера), који у средиште свог драматуршког стваралаштва стављају историјску (не)правду и (не)истину, као и метфизику на којима почивају, трагајући за новим стратегијама  комуникације са публиком како би стечени увиди постали  афективно  и политички делотворни. </w:t>
      </w:r>
    </w:p>
    <w:p w:rsidR="00AB7236" w:rsidRPr="00A327C2" w:rsidRDefault="00AB7236" w:rsidP="00A327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У свом рукопису ауторка износи неколико смелих ставова које брижљиво и компетентно образлаже и доказује, не устежући се да се креће супротно помодним и од неких академских кругова прихваћеним теоријама као, на пример, приликом образлагања тврдње о историчности структурализма (Фрај, Леви-Штрос, рани Барт), односно о компатибилности, иначе оспораваној, историјског и митолошког разумевања културних феномена укључујући и литературу. Ту спада и теза о постмодернизму као превасходно економској и политичкој појави, односно у неколико наврата истицана опсервација да се многи аспекти постструктуралистичке теорије и деконструкције (контрадикторности и опскурности, али и субверзија сваке претпоставке на којој би се могла темељити истинита, доследна и целовита слика стварности)  могу најбоље разумети у светлу њихове идеолошке употребљивости за  актуелне глобалне  системе власти. </w:t>
      </w:r>
    </w:p>
    <w:p w:rsidR="00AB7236" w:rsidRPr="00A327C2" w:rsidRDefault="00AB7236" w:rsidP="00A327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Понуђени рукопис др Лене Петровић представља изузетан допринос теорији књижевности и књижевној критици не само у оквирима домаће науке већ и у међународним размерама, па га  са задовољством препоручујем за штампу. </w:t>
      </w:r>
    </w:p>
    <w:p w:rsidR="00AB7236" w:rsidRPr="00A327C2" w:rsidRDefault="00AB7236" w:rsidP="00180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AB7236" w:rsidRPr="00A327C2" w:rsidRDefault="00AB7236" w:rsidP="00A60A19">
      <w:pPr>
        <w:spacing w:after="0" w:line="240" w:lineRule="auto"/>
        <w:ind w:left="4649"/>
        <w:jc w:val="both"/>
        <w:rPr>
          <w:rFonts w:ascii="Times New Roman" w:hAnsi="Times New Roman"/>
          <w:sz w:val="24"/>
          <w:szCs w:val="24"/>
        </w:rPr>
      </w:pPr>
    </w:p>
    <w:p w:rsidR="00AB7236" w:rsidRPr="00A327C2" w:rsidRDefault="00AB7236" w:rsidP="00A60A19">
      <w:pPr>
        <w:spacing w:after="0" w:line="240" w:lineRule="auto"/>
        <w:ind w:left="4649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>Др Радмила Настић</w:t>
      </w:r>
    </w:p>
    <w:p w:rsidR="00AB7236" w:rsidRPr="00A327C2" w:rsidRDefault="00AB7236" w:rsidP="00A60A19">
      <w:pPr>
        <w:spacing w:after="0" w:line="240" w:lineRule="auto"/>
        <w:ind w:left="4649"/>
        <w:jc w:val="both"/>
        <w:rPr>
          <w:rFonts w:ascii="Times New Roman" w:hAnsi="Times New Roman"/>
          <w:sz w:val="24"/>
          <w:szCs w:val="24"/>
        </w:rPr>
      </w:pPr>
    </w:p>
    <w:p w:rsidR="00AB7236" w:rsidRPr="00A327C2" w:rsidRDefault="00AB7236" w:rsidP="00A60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AB7236" w:rsidRPr="00A327C2" w:rsidRDefault="00AB7236" w:rsidP="00A60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                                                                    Редовни професор за ужу научну област </w:t>
      </w:r>
    </w:p>
    <w:p w:rsidR="00AB7236" w:rsidRPr="00A327C2" w:rsidRDefault="00AB7236" w:rsidP="00A60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                                                                    Енглеска књижевност и култура</w:t>
      </w:r>
    </w:p>
    <w:p w:rsidR="00AB7236" w:rsidRPr="00A327C2" w:rsidRDefault="00AB7236" w:rsidP="00A60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 xml:space="preserve">                                                                    Филолошко-уметнички факултет у Крагујевцу</w:t>
      </w:r>
    </w:p>
    <w:p w:rsidR="00AB7236" w:rsidRPr="00A327C2" w:rsidRDefault="00AB7236" w:rsidP="00A60A19">
      <w:pPr>
        <w:spacing w:after="0" w:line="240" w:lineRule="auto"/>
        <w:ind w:left="4649"/>
        <w:jc w:val="both"/>
        <w:rPr>
          <w:rFonts w:ascii="Times New Roman" w:hAnsi="Times New Roman"/>
          <w:sz w:val="24"/>
          <w:szCs w:val="24"/>
        </w:rPr>
      </w:pPr>
      <w:hyperlink r:id="rId4" w:history="1">
        <w:r w:rsidRPr="00A327C2">
          <w:rPr>
            <w:rStyle w:val="Hyperlink"/>
            <w:rFonts w:ascii="Times New Roman" w:hAnsi="Times New Roman"/>
            <w:sz w:val="24"/>
            <w:szCs w:val="24"/>
          </w:rPr>
          <w:t>http://www.filum.kg.ac.rs/</w:t>
        </w:r>
      </w:hyperlink>
    </w:p>
    <w:p w:rsidR="00AB7236" w:rsidRPr="00A327C2" w:rsidRDefault="00AB7236" w:rsidP="00CF02E3">
      <w:pPr>
        <w:spacing w:after="0" w:line="240" w:lineRule="auto"/>
        <w:ind w:left="4649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A327C2">
          <w:rPr>
            <w:rStyle w:val="Hyperlink"/>
            <w:rFonts w:ascii="Times New Roman" w:hAnsi="Times New Roman"/>
            <w:sz w:val="24"/>
            <w:szCs w:val="24"/>
          </w:rPr>
          <w:t>rnastic@gmail.соm</w:t>
        </w:r>
      </w:hyperlink>
    </w:p>
    <w:p w:rsidR="00AB7236" w:rsidRPr="00A327C2" w:rsidRDefault="00AB7236" w:rsidP="00CF02E3">
      <w:pPr>
        <w:spacing w:after="0" w:line="240" w:lineRule="auto"/>
        <w:ind w:left="4649"/>
        <w:jc w:val="both"/>
        <w:rPr>
          <w:rFonts w:ascii="Times New Roman" w:hAnsi="Times New Roman"/>
          <w:sz w:val="24"/>
          <w:szCs w:val="24"/>
        </w:rPr>
      </w:pPr>
    </w:p>
    <w:p w:rsidR="00AB7236" w:rsidRPr="00A327C2" w:rsidRDefault="00AB7236" w:rsidP="00CF02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236" w:rsidRPr="00A327C2" w:rsidRDefault="00AB7236" w:rsidP="00CF02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7C2">
        <w:rPr>
          <w:rFonts w:ascii="Times New Roman" w:hAnsi="Times New Roman"/>
          <w:sz w:val="24"/>
          <w:szCs w:val="24"/>
        </w:rPr>
        <w:t>10. 01. 2016.</w:t>
      </w:r>
    </w:p>
    <w:sectPr w:rsidR="00AB7236" w:rsidRPr="00A327C2" w:rsidSect="00E939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0D0"/>
    <w:rsid w:val="00180D47"/>
    <w:rsid w:val="001A2EBC"/>
    <w:rsid w:val="00204CE6"/>
    <w:rsid w:val="00341D6A"/>
    <w:rsid w:val="0041247A"/>
    <w:rsid w:val="0048290A"/>
    <w:rsid w:val="004B53B1"/>
    <w:rsid w:val="00500642"/>
    <w:rsid w:val="006334F6"/>
    <w:rsid w:val="006A5AFE"/>
    <w:rsid w:val="00774D6C"/>
    <w:rsid w:val="00917669"/>
    <w:rsid w:val="00937E4A"/>
    <w:rsid w:val="009744F3"/>
    <w:rsid w:val="009C0D8A"/>
    <w:rsid w:val="00A327C2"/>
    <w:rsid w:val="00A60A19"/>
    <w:rsid w:val="00A6428C"/>
    <w:rsid w:val="00AB7236"/>
    <w:rsid w:val="00AF611C"/>
    <w:rsid w:val="00B530D0"/>
    <w:rsid w:val="00BB3EC5"/>
    <w:rsid w:val="00C04369"/>
    <w:rsid w:val="00C126BD"/>
    <w:rsid w:val="00CF02E3"/>
    <w:rsid w:val="00D4608E"/>
    <w:rsid w:val="00DF3DE9"/>
    <w:rsid w:val="00E939D2"/>
    <w:rsid w:val="00EA539B"/>
    <w:rsid w:val="00EF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D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F611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nastic@gmail.&#1089;&#1086;m" TargetMode="External"/><Relationship Id="rId4" Type="http://schemas.openxmlformats.org/officeDocument/2006/relationships/hyperlink" Target="http://www.filum.kg.ac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570</Words>
  <Characters>3250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НАУЧНО-НАСТАВНОМ ВЕЋУ ФИЛОЗОФСКОГ  ФАКУЛТЕТА У НИШУ</dc:title>
  <dc:subject/>
  <dc:creator>Radmila</dc:creator>
  <cp:keywords/>
  <dc:description/>
  <cp:lastModifiedBy>rc</cp:lastModifiedBy>
  <cp:revision>2</cp:revision>
  <dcterms:created xsi:type="dcterms:W3CDTF">2016-01-11T07:01:00Z</dcterms:created>
  <dcterms:modified xsi:type="dcterms:W3CDTF">2016-01-11T07:01:00Z</dcterms:modified>
</cp:coreProperties>
</file>