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3B3C3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sdt>
        <w:sdtPr>
          <w:tag w:val="goog_rdk_0"/>
          <w:id w:val="-163701246"/>
        </w:sdtPr>
        <w:sdtEndPr/>
        <w:sdtContent/>
      </w:sdt>
      <w:sdt>
        <w:sdtPr>
          <w:tag w:val="goog_rdk_1"/>
          <w:id w:val="-2079590778"/>
        </w:sdtPr>
        <w:sdtEndPr/>
        <w:sdtContent/>
      </w:sdt>
      <w:sdt>
        <w:sdtPr>
          <w:tag w:val="goog_rdk_2"/>
          <w:id w:val="-506055057"/>
        </w:sdtPr>
        <w:sdtEndPr/>
        <w:sdtContent/>
      </w:sdt>
      <w:sdt>
        <w:sdtPr>
          <w:tag w:val="goog_rdk_3"/>
          <w:id w:val="-1917083186"/>
        </w:sdtPr>
        <w:sdtEndPr/>
        <w:sdtContent/>
      </w:sdt>
      <w:r>
        <w:rPr>
          <w:rFonts w:ascii="Book Antiqua" w:eastAsia="Book Antiqua" w:hAnsi="Book Antiqua" w:cs="Book Antiqua"/>
          <w:b/>
        </w:rPr>
        <w:t>ОСНОВНЕ АКАДЕМСКЕ СТУДИЈЕ</w:t>
      </w:r>
    </w:p>
    <w:p w14:paraId="28F3B3C4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  <w:color w:val="FF0000"/>
        </w:rPr>
      </w:pPr>
      <w:r>
        <w:rPr>
          <w:rFonts w:ascii="Book Antiqua" w:eastAsia="Book Antiqua" w:hAnsi="Book Antiqua" w:cs="Book Antiqua"/>
          <w:b/>
        </w:rPr>
        <w:t xml:space="preserve">ПРЕТХОДНИ СТУДИЈСКИ ПРОГРАМ Социологије </w:t>
      </w:r>
      <w:r>
        <w:rPr>
          <w:rFonts w:ascii="Book Antiqua" w:eastAsia="Book Antiqua" w:hAnsi="Book Antiqua" w:cs="Book Antiqua"/>
          <w:b/>
          <w:color w:val="FF0000"/>
        </w:rPr>
        <w:t>(2014)</w:t>
      </w:r>
    </w:p>
    <w:p w14:paraId="28F3B3C5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4248"/>
        <w:gridCol w:w="1560"/>
        <w:gridCol w:w="1205"/>
        <w:gridCol w:w="2337"/>
      </w:tblGrid>
      <w:tr w:rsidR="00721911" w14:paraId="28F3B3C7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6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721911" w14:paraId="28F3B3CC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9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A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B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3D1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D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Социјална психологија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E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1.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CF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0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СОЦОАС4</w:t>
            </w:r>
          </w:p>
        </w:tc>
      </w:tr>
      <w:tr w:rsidR="00721911" w14:paraId="28F3B3D6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2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психологија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СОЦОАС134</w:t>
            </w:r>
          </w:p>
        </w:tc>
      </w:tr>
      <w:tr w:rsidR="00721911" w14:paraId="28F3B3D8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ПЕДАГОШКИ ПРЕДМЕТИ</w:t>
            </w:r>
          </w:p>
        </w:tc>
      </w:tr>
      <w:tr w:rsidR="00721911" w14:paraId="28F3B3DD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9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ПРЕДМЕТА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A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B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C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3E2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E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Педагогија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DF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0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1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СОЦОАС112</w:t>
            </w:r>
          </w:p>
        </w:tc>
      </w:tr>
      <w:tr w:rsidR="00721911" w14:paraId="28F3B3E7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3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Школска педагогија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6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СОЦОАС132</w:t>
            </w:r>
          </w:p>
        </w:tc>
      </w:tr>
      <w:tr w:rsidR="00721911" w14:paraId="28F3B3E9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721911" w14:paraId="28F3B3EE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A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B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C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D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3F4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EF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</w:t>
            </w:r>
            <w:r>
              <w:rPr>
                <w:rFonts w:ascii="Book Antiqua" w:eastAsia="Book Antiqua" w:hAnsi="Book Antiqua" w:cs="Book Antiqua"/>
                <w:lang w:val="sr-Latn-RS"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друштвено-</w:t>
            </w:r>
          </w:p>
          <w:p w14:paraId="28F3B3F0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хуманистичких наука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1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2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СОЦОАС129</w:t>
            </w:r>
          </w:p>
        </w:tc>
      </w:tr>
      <w:tr w:rsidR="00721911" w14:paraId="28F3B3F9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5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</w:t>
            </w:r>
            <w:r>
              <w:rPr>
                <w:rFonts w:ascii="Book Antiqua" w:eastAsia="Book Antiqua" w:hAnsi="Book Antiqua" w:cs="Book Antiqua"/>
                <w:lang w:val="sr-Latn-RS"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грађанског васпитања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6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7.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СОЦОАС131</w:t>
            </w:r>
          </w:p>
        </w:tc>
      </w:tr>
      <w:tr w:rsidR="00721911" w14:paraId="28F3B3FE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A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</w:t>
            </w:r>
            <w:r>
              <w:rPr>
                <w:rFonts w:ascii="Book Antiqua" w:eastAsia="Book Antiqua" w:hAnsi="Book Antiqua" w:cs="Book Antiqua"/>
                <w:lang w:val="sr-Latn-RS"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социологије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B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C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D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СОЦОАС133</w:t>
            </w:r>
          </w:p>
        </w:tc>
      </w:tr>
      <w:tr w:rsidR="00721911" w14:paraId="28F3B400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3FF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721911" w14:paraId="28F3B405" w14:textId="77777777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1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2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3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4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0A" w14:textId="77777777">
        <w:trPr>
          <w:trHeight w:val="250"/>
        </w:trPr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6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Стручна пракса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8.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09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СОЦОАС39</w:t>
            </w:r>
          </w:p>
        </w:tc>
      </w:tr>
    </w:tbl>
    <w:p w14:paraId="28F3B40B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28F3B40C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28F3B40F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ОСНОВНЕ АКАДЕМСКЕ СТУДИЈЕ</w:t>
      </w:r>
    </w:p>
    <w:p w14:paraId="28F3B410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НАЈНОВИЈИ СТУДИЈСКИ ПРОГРАМ СОЦИОЛОГИЈЕ </w:t>
      </w:r>
      <w:r>
        <w:rPr>
          <w:rFonts w:ascii="Book Antiqua" w:eastAsia="Book Antiqua" w:hAnsi="Book Antiqua" w:cs="Book Antiqua"/>
          <w:b/>
          <w:color w:val="FF0000"/>
        </w:rPr>
        <w:t>( 2021)</w:t>
      </w:r>
    </w:p>
    <w:p w14:paraId="28F3B411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4390"/>
        <w:gridCol w:w="1701"/>
        <w:gridCol w:w="922"/>
        <w:gridCol w:w="2337"/>
      </w:tblGrid>
      <w:tr w:rsidR="00721911" w14:paraId="28F3B413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2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721911" w14:paraId="28F3B418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6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1D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9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Психологија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A" w14:textId="77777777" w:rsidR="00721911" w:rsidRDefault="00721911" w:rsidP="00516E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B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C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OPSN01</w:t>
            </w:r>
          </w:p>
        </w:tc>
      </w:tr>
      <w:tr w:rsidR="00721911" w14:paraId="28F3B422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E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Социјална психологија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1F" w14:textId="77777777" w:rsidR="00721911" w:rsidRDefault="00721911" w:rsidP="00516E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Book Antiqua" w:eastAsia="Book Antiqua" w:hAnsi="Book Antiqua" w:cs="Book Antiqua"/>
                <w:color w:val="00000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0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1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OPSN11</w:t>
            </w:r>
          </w:p>
        </w:tc>
      </w:tr>
      <w:tr w:rsidR="00721911" w14:paraId="28F3B424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ПЕДАГОШКИ ПРЕДМЕТИ</w:t>
            </w:r>
          </w:p>
        </w:tc>
      </w:tr>
      <w:tr w:rsidR="00721911" w14:paraId="28F3B429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6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2E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A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B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color w:val="000000"/>
              </w:rPr>
            </w:pPr>
            <w:r>
              <w:rPr>
                <w:rFonts w:ascii="Book Antiqua" w:eastAsia="Book Antiqua" w:hAnsi="Book Antiqua" w:cs="Book Antiqua"/>
              </w:rPr>
              <w:t>2.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C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D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OPDN01</w:t>
            </w:r>
          </w:p>
        </w:tc>
      </w:tr>
      <w:tr w:rsidR="00721911" w14:paraId="28F3B430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2F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721911" w14:paraId="28F3B435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1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2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3A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6" w14:textId="77777777" w:rsidR="00721911" w:rsidRDefault="00516E81" w:rsidP="00516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000000"/>
                </w:rPr>
                <w:t>Методика наставе друштвено-хуманистичких наука 1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9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OSO050</w:t>
            </w:r>
          </w:p>
        </w:tc>
      </w:tr>
      <w:tr w:rsidR="00721911" w14:paraId="28F3B43F" w14:textId="77777777">
        <w:trPr>
          <w:trHeight w:val="539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B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грађанског васпитања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C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7.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D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3E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OSO052</w:t>
            </w:r>
          </w:p>
        </w:tc>
      </w:tr>
      <w:tr w:rsidR="00721911" w14:paraId="28F3B444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0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Методика наставе </w:t>
            </w:r>
            <w:r>
              <w:rPr>
                <w:rFonts w:ascii="Book Antiqua" w:eastAsia="Book Antiqua" w:hAnsi="Book Antiqua" w:cs="Book Antiqua"/>
              </w:rPr>
              <w:t>друштвено-хуманистичких наука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1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7.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2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OSO058</w:t>
            </w:r>
          </w:p>
        </w:tc>
      </w:tr>
      <w:tr w:rsidR="00721911" w14:paraId="28F3B446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721911" w14:paraId="28F3B44B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7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8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9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A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50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C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D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E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4F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OSO014</w:t>
            </w:r>
          </w:p>
        </w:tc>
      </w:tr>
      <w:tr w:rsidR="00721911" w14:paraId="28F3B455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1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Педагошка пракса 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2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OSO022</w:t>
            </w:r>
          </w:p>
        </w:tc>
      </w:tr>
      <w:tr w:rsidR="00721911" w14:paraId="28F3B45A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6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7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7.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59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OSO028</w:t>
            </w:r>
          </w:p>
        </w:tc>
      </w:tr>
    </w:tbl>
    <w:p w14:paraId="28F3B45B" w14:textId="77777777" w:rsidR="00721911" w:rsidRDefault="00721911">
      <w:pPr>
        <w:spacing w:after="0"/>
        <w:rPr>
          <w:rFonts w:ascii="Book Antiqua" w:eastAsia="Book Antiqua" w:hAnsi="Book Antiqua" w:cs="Book Antiqua"/>
          <w:b/>
        </w:rPr>
      </w:pPr>
    </w:p>
    <w:p w14:paraId="28F3B45C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639AC791" w14:textId="77777777" w:rsidR="00516E8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0CB1CA44" w14:textId="77777777" w:rsidR="00516E8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466F35F9" w14:textId="77777777" w:rsidR="00516E8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28F3B45D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lastRenderedPageBreak/>
        <w:t>МАСТЕР АКАДЕМСКЕ СТУДИЈЕ</w:t>
      </w:r>
    </w:p>
    <w:p w14:paraId="28F3B45E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СТУДИЈСКИ ПРОГРАМ Социологије ИЗ 2014. ГОДИНЕ </w:t>
      </w:r>
    </w:p>
    <w:p w14:paraId="28F3B45F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4390"/>
        <w:gridCol w:w="1560"/>
        <w:gridCol w:w="1063"/>
        <w:gridCol w:w="2337"/>
      </w:tblGrid>
      <w:tr w:rsidR="00721911" w14:paraId="28F3B461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0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721911" w14:paraId="28F3B466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2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6B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7" w14:textId="77777777" w:rsidR="00721911" w:rsidRDefault="00516E81" w:rsidP="00516E81">
            <w:pPr>
              <w:spacing w:after="0"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друштвено-хуманистичких предмета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8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9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6A" w14:textId="77777777" w:rsidR="00721911" w:rsidRDefault="0072191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</w:rPr>
            </w:pPr>
          </w:p>
        </w:tc>
      </w:tr>
    </w:tbl>
    <w:p w14:paraId="28F3B46C" w14:textId="77777777" w:rsidR="00721911" w:rsidRDefault="00721911">
      <w:pPr>
        <w:spacing w:after="0"/>
        <w:jc w:val="both"/>
        <w:rPr>
          <w:rFonts w:ascii="Book Antiqua" w:eastAsia="Book Antiqua" w:hAnsi="Book Antiqua" w:cs="Book Antiqua"/>
          <w:b/>
        </w:rPr>
      </w:pPr>
    </w:p>
    <w:p w14:paraId="28F3B46D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p w14:paraId="28F3B46E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МАСТЕР АКАДЕМСКЕ СТУДИЈЕ</w:t>
      </w:r>
    </w:p>
    <w:p w14:paraId="28F3B46F" w14:textId="77777777" w:rsidR="00721911" w:rsidRDefault="00516E81">
      <w:pPr>
        <w:spacing w:after="0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СТУДИЈСКИ ПРОГРАМ Социологије ИЗ 2021. ГОДИНЕ </w:t>
      </w:r>
    </w:p>
    <w:p w14:paraId="28F3B470" w14:textId="77777777" w:rsidR="00721911" w:rsidRDefault="00721911">
      <w:pPr>
        <w:spacing w:after="0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3397"/>
        <w:gridCol w:w="2411"/>
        <w:gridCol w:w="1205"/>
        <w:gridCol w:w="2337"/>
      </w:tblGrid>
      <w:tr w:rsidR="00721911" w14:paraId="28F3B472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1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721911" w14:paraId="28F3B477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3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4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5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6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7C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8" w14:textId="77777777" w:rsidR="00721911" w:rsidRDefault="00516E81" w:rsidP="00516E81">
            <w:pPr>
              <w:spacing w:after="0"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друштвено-хуманистичких предмета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9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A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B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MSOC02</w:t>
            </w:r>
          </w:p>
        </w:tc>
      </w:tr>
      <w:tr w:rsidR="00721911" w14:paraId="28F3B47E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D" w14:textId="77777777" w:rsidR="00721911" w:rsidRDefault="00516E81" w:rsidP="00516E81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721911" w14:paraId="28F3B483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7F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0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1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2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721911" w14:paraId="28F3B488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4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5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6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7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MSOCP1</w:t>
            </w:r>
          </w:p>
        </w:tc>
      </w:tr>
      <w:tr w:rsidR="00721911" w14:paraId="28F3B48D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9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A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B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B48C" w14:textId="77777777" w:rsidR="00721911" w:rsidRDefault="00516E81" w:rsidP="00516E81">
            <w:pPr>
              <w:spacing w:after="0" w:line="240" w:lineRule="auto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MSOCP2</w:t>
            </w:r>
          </w:p>
        </w:tc>
      </w:tr>
    </w:tbl>
    <w:p w14:paraId="28F3B48E" w14:textId="77777777" w:rsidR="00721911" w:rsidRDefault="00721911">
      <w:pPr>
        <w:spacing w:after="0"/>
        <w:jc w:val="both"/>
        <w:rPr>
          <w:rFonts w:ascii="Book Antiqua" w:eastAsia="Book Antiqua" w:hAnsi="Book Antiqua" w:cs="Book Antiqua"/>
          <w:b/>
        </w:rPr>
      </w:pPr>
    </w:p>
    <w:p w14:paraId="28F3B48F" w14:textId="77777777" w:rsidR="00721911" w:rsidRDefault="00721911">
      <w:pPr>
        <w:spacing w:after="0"/>
        <w:jc w:val="both"/>
        <w:rPr>
          <w:rFonts w:ascii="Book Antiqua" w:eastAsia="Book Antiqua" w:hAnsi="Book Antiqua" w:cs="Book Antiqua"/>
          <w:b/>
        </w:rPr>
      </w:pPr>
    </w:p>
    <w:sectPr w:rsidR="00721911">
      <w:pgSz w:w="12240" w:h="15840"/>
      <w:pgMar w:top="864" w:right="864" w:bottom="864" w:left="86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35315"/>
    <w:multiLevelType w:val="multilevel"/>
    <w:tmpl w:val="3D02F0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A6F18F2"/>
    <w:multiLevelType w:val="multilevel"/>
    <w:tmpl w:val="5052E0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911"/>
    <w:rsid w:val="00516E81"/>
    <w:rsid w:val="0072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3B3C3"/>
  <w15:docId w15:val="{0468ED48-26CC-4CA2-BD9D-71829BBF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1C1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C2F2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4C2F25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C2F25"/>
    <w:rPr>
      <w:b/>
      <w:bCs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5B40E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111C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4C2F25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4C2F25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975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iVPW/IuZ9RQ+mV3hD2yW17HrRWw==">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dc:description/>
  <cp:lastModifiedBy>dragana.jovanovic@filfak.ni.ac.rs</cp:lastModifiedBy>
  <cp:revision>4</cp:revision>
  <dcterms:created xsi:type="dcterms:W3CDTF">2025-02-26T23:34:00Z</dcterms:created>
  <dcterms:modified xsi:type="dcterms:W3CDTF">2025-05-15T08:02:00Z</dcterms:modified>
  <dc:language>en-US</dc:language>
</cp:coreProperties>
</file>