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C4B64" w14:textId="77777777" w:rsidR="0006314F" w:rsidRDefault="00CD7BDC">
      <w:pPr>
        <w:pStyle w:val="Normal1"/>
        <w:ind w:left="7797" w:firstLine="720"/>
        <w:rPr>
          <w:sz w:val="22"/>
          <w:szCs w:val="22"/>
        </w:rPr>
      </w:pPr>
      <w:r>
        <w:rPr>
          <w:sz w:val="22"/>
          <w:szCs w:val="22"/>
        </w:rPr>
        <w:t>Образац број 2.</w:t>
      </w:r>
    </w:p>
    <w:p w14:paraId="4B94BA4E" w14:textId="77777777" w:rsidR="0006314F" w:rsidRDefault="0006314F">
      <w:pPr>
        <w:pStyle w:val="Normal1"/>
        <w:jc w:val="center"/>
        <w:rPr>
          <w:sz w:val="22"/>
          <w:szCs w:val="22"/>
        </w:rPr>
      </w:pPr>
    </w:p>
    <w:p w14:paraId="23BC31AF" w14:textId="77777777" w:rsidR="0006314F" w:rsidRDefault="00CD7BDC">
      <w:pPr>
        <w:pStyle w:val="Normal1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П Р Е Д Л О Г </w:t>
      </w:r>
    </w:p>
    <w:p w14:paraId="05CAC25F" w14:textId="77777777" w:rsidR="0006314F" w:rsidRDefault="00CD7BDC">
      <w:pPr>
        <w:pStyle w:val="Heading1"/>
        <w:rPr>
          <w:sz w:val="22"/>
          <w:szCs w:val="22"/>
        </w:rPr>
      </w:pPr>
      <w:r>
        <w:rPr>
          <w:sz w:val="22"/>
          <w:szCs w:val="22"/>
        </w:rPr>
        <w:t xml:space="preserve">ОДЛУКЕ О ИЗБОРУ НАСТАВНИКА </w:t>
      </w:r>
    </w:p>
    <w:p w14:paraId="4E8F680A" w14:textId="77777777" w:rsidR="0006314F" w:rsidRDefault="0006314F">
      <w:pPr>
        <w:pStyle w:val="Normal1"/>
        <w:jc w:val="center"/>
        <w:rPr>
          <w:sz w:val="22"/>
          <w:szCs w:val="22"/>
        </w:rPr>
      </w:pPr>
    </w:p>
    <w:p w14:paraId="6E9723F1" w14:textId="77777777" w:rsidR="0006314F" w:rsidRDefault="00CD7BDC">
      <w:pPr>
        <w:pStyle w:val="Normal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 Предлаже се да се </w:t>
      </w:r>
      <w:r>
        <w:rPr>
          <w:b/>
          <w:color w:val="000000"/>
          <w:sz w:val="22"/>
          <w:szCs w:val="22"/>
        </w:rPr>
        <w:t>др Марина Ћирић</w:t>
      </w:r>
      <w:r>
        <w:rPr>
          <w:color w:val="000000"/>
          <w:sz w:val="22"/>
          <w:szCs w:val="22"/>
        </w:rPr>
        <w:t xml:space="preserve"> изабере у звање </w:t>
      </w:r>
      <w:r w:rsidRPr="003600AD">
        <w:rPr>
          <w:b/>
          <w:i/>
          <w:iCs/>
          <w:color w:val="000000"/>
          <w:sz w:val="22"/>
          <w:szCs w:val="22"/>
        </w:rPr>
        <w:t>доцент</w:t>
      </w:r>
      <w:r w:rsidRPr="003600AD">
        <w:rPr>
          <w:i/>
          <w:i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за ужу научну област </w:t>
      </w:r>
      <w:r>
        <w:rPr>
          <w:b/>
          <w:color w:val="000000"/>
          <w:sz w:val="22"/>
          <w:szCs w:val="22"/>
        </w:rPr>
        <w:t>Педагогија</w:t>
      </w:r>
      <w:r>
        <w:rPr>
          <w:color w:val="000000"/>
          <w:sz w:val="22"/>
          <w:szCs w:val="22"/>
        </w:rPr>
        <w:t xml:space="preserve"> (</w:t>
      </w:r>
      <w:r>
        <w:rPr>
          <w:i/>
          <w:color w:val="000000"/>
          <w:sz w:val="22"/>
          <w:szCs w:val="22"/>
        </w:rPr>
        <w:t>Теорије интелектуалног васпитања</w:t>
      </w:r>
      <w:r>
        <w:rPr>
          <w:color w:val="000000"/>
          <w:sz w:val="22"/>
          <w:szCs w:val="22"/>
        </w:rPr>
        <w:t xml:space="preserve"> и </w:t>
      </w:r>
      <w:r>
        <w:rPr>
          <w:i/>
          <w:color w:val="000000"/>
          <w:sz w:val="22"/>
          <w:szCs w:val="22"/>
        </w:rPr>
        <w:t>Високошколска</w:t>
      </w:r>
      <w:r>
        <w:rPr>
          <w:color w:val="000000"/>
          <w:sz w:val="22"/>
          <w:szCs w:val="22"/>
        </w:rPr>
        <w:t xml:space="preserve"> </w:t>
      </w:r>
      <w:r>
        <w:rPr>
          <w:i/>
          <w:color w:val="000000"/>
          <w:sz w:val="22"/>
          <w:szCs w:val="22"/>
        </w:rPr>
        <w:t>педагогија</w:t>
      </w:r>
      <w:r>
        <w:rPr>
          <w:color w:val="000000"/>
          <w:sz w:val="22"/>
          <w:szCs w:val="22"/>
        </w:rPr>
        <w:t xml:space="preserve">) за изборни период у трајању од </w:t>
      </w:r>
      <w:r w:rsidRPr="00CD7BDC">
        <w:rPr>
          <w:bCs/>
          <w:color w:val="000000"/>
          <w:sz w:val="22"/>
          <w:szCs w:val="22"/>
        </w:rPr>
        <w:t>пет</w:t>
      </w:r>
      <w:r>
        <w:rPr>
          <w:color w:val="000000"/>
          <w:sz w:val="22"/>
          <w:szCs w:val="22"/>
        </w:rPr>
        <w:t xml:space="preserve"> година.</w:t>
      </w:r>
    </w:p>
    <w:p w14:paraId="374ACC5D" w14:textId="77777777" w:rsidR="0006314F" w:rsidRDefault="00CD7BDC">
      <w:pPr>
        <w:pStyle w:val="Normal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 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4B8ED058" w14:textId="39CE831B" w:rsidR="0006314F" w:rsidRDefault="00CD7BDC">
      <w:pPr>
        <w:pStyle w:val="Normal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 Предлог одлуке доставити </w:t>
      </w:r>
      <w:r w:rsidR="003600AD">
        <w:rPr>
          <w:color w:val="000000"/>
          <w:sz w:val="22"/>
          <w:szCs w:val="22"/>
          <w:lang w:val="sr-Cyrl-RS"/>
        </w:rPr>
        <w:t xml:space="preserve">Изборном већу Факултета, </w:t>
      </w:r>
      <w:r>
        <w:rPr>
          <w:bCs/>
          <w:sz w:val="22"/>
          <w:szCs w:val="22"/>
        </w:rPr>
        <w:t>Научно-стручном већу за друштвено-хуманистичке науке или СенатуУниверзитета, секретару Факултета, Служби за опште послове и архиви Факултета</w:t>
      </w:r>
      <w:r>
        <w:rPr>
          <w:color w:val="000000"/>
          <w:sz w:val="22"/>
          <w:szCs w:val="22"/>
        </w:rPr>
        <w:t>.</w:t>
      </w:r>
    </w:p>
    <w:p w14:paraId="40DBA187" w14:textId="77777777" w:rsidR="0006314F" w:rsidRDefault="0006314F">
      <w:pPr>
        <w:pStyle w:val="Normal1"/>
        <w:rPr>
          <w:sz w:val="22"/>
          <w:szCs w:val="22"/>
        </w:rPr>
      </w:pPr>
    </w:p>
    <w:p w14:paraId="44D07E8D" w14:textId="77777777" w:rsidR="0006314F" w:rsidRDefault="00CD7BDC">
      <w:pPr>
        <w:pStyle w:val="Normal1"/>
        <w:jc w:val="center"/>
        <w:rPr>
          <w:sz w:val="22"/>
          <w:szCs w:val="22"/>
        </w:rPr>
      </w:pPr>
      <w:r>
        <w:rPr>
          <w:b/>
          <w:sz w:val="22"/>
          <w:szCs w:val="22"/>
        </w:rPr>
        <w:t>О б р а з л о ж е њ е</w:t>
      </w:r>
    </w:p>
    <w:p w14:paraId="0D93BE25" w14:textId="77777777" w:rsidR="0006314F" w:rsidRDefault="00CD7BDC">
      <w:pPr>
        <w:pStyle w:val="Normal1"/>
        <w:keepNext/>
        <w:keepLines/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1. OПШТИ БИОГРАФСКИ ПОДАЦИ</w:t>
      </w:r>
    </w:p>
    <w:p w14:paraId="77F23986" w14:textId="77777777" w:rsidR="0006314F" w:rsidRDefault="00CD7BDC">
      <w:pPr>
        <w:pStyle w:val="Normal1"/>
        <w:keepNext/>
        <w:keepLines/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1.1. Лични подаци</w:t>
      </w:r>
    </w:p>
    <w:p w14:paraId="2295D0B4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1.1.1. Презиме и име учесника конкурса </w:t>
      </w:r>
      <w:r>
        <w:rPr>
          <w:sz w:val="22"/>
          <w:szCs w:val="22"/>
          <w:u w:val="single"/>
        </w:rPr>
        <w:t>Ћирић Марина</w:t>
      </w:r>
      <w:r>
        <w:rPr>
          <w:sz w:val="22"/>
          <w:szCs w:val="22"/>
        </w:rPr>
        <w:tab/>
      </w:r>
    </w:p>
    <w:p w14:paraId="68744927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1.1.2. Датум и место рођења </w:t>
      </w:r>
      <w:r>
        <w:rPr>
          <w:sz w:val="22"/>
          <w:szCs w:val="22"/>
          <w:u w:val="single"/>
        </w:rPr>
        <w:t>5.3.1986. у Нишу</w:t>
      </w:r>
      <w:r>
        <w:rPr>
          <w:sz w:val="22"/>
          <w:szCs w:val="22"/>
        </w:rPr>
        <w:tab/>
      </w:r>
    </w:p>
    <w:p w14:paraId="50274D1C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1.1.3. Место сталног боравка </w:t>
      </w:r>
      <w:r>
        <w:rPr>
          <w:sz w:val="22"/>
          <w:szCs w:val="22"/>
          <w:u w:val="single"/>
        </w:rPr>
        <w:t>Ниш</w:t>
      </w:r>
      <w:r>
        <w:rPr>
          <w:sz w:val="22"/>
          <w:szCs w:val="22"/>
        </w:rPr>
        <w:tab/>
      </w:r>
    </w:p>
    <w:p w14:paraId="0EC61340" w14:textId="77777777" w:rsidR="0006314F" w:rsidRDefault="00CD7BDC">
      <w:pPr>
        <w:pStyle w:val="Normal1"/>
        <w:keepNext/>
        <w:keepLines/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1.2. Образовање</w:t>
      </w:r>
    </w:p>
    <w:p w14:paraId="5FDD3D30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1.2.1. Назив завршеног факултета </w:t>
      </w:r>
      <w:r>
        <w:rPr>
          <w:sz w:val="22"/>
          <w:szCs w:val="22"/>
          <w:u w:val="single"/>
        </w:rPr>
        <w:t>Филозофски факултет Универзитета у Нишу</w:t>
      </w:r>
      <w:r>
        <w:rPr>
          <w:sz w:val="22"/>
          <w:szCs w:val="22"/>
        </w:rPr>
        <w:tab/>
      </w:r>
    </w:p>
    <w:p w14:paraId="45814A75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одсек, група, смер </w:t>
      </w:r>
      <w:r>
        <w:rPr>
          <w:sz w:val="22"/>
          <w:szCs w:val="22"/>
          <w:u w:val="single"/>
        </w:rPr>
        <w:t>Педагогија</w:t>
      </w:r>
      <w:r>
        <w:rPr>
          <w:sz w:val="22"/>
          <w:szCs w:val="22"/>
        </w:rPr>
        <w:tab/>
      </w:r>
    </w:p>
    <w:p w14:paraId="0C123330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година и место дипломирања </w:t>
      </w:r>
      <w:r>
        <w:rPr>
          <w:sz w:val="22"/>
          <w:szCs w:val="22"/>
          <w:u w:val="single"/>
        </w:rPr>
        <w:t>2010. Ниш</w:t>
      </w:r>
      <w:r>
        <w:rPr>
          <w:sz w:val="22"/>
          <w:szCs w:val="22"/>
        </w:rPr>
        <w:tab/>
      </w:r>
    </w:p>
    <w:p w14:paraId="31427342" w14:textId="77777777" w:rsidR="0006314F" w:rsidRDefault="0006314F">
      <w:pPr>
        <w:pStyle w:val="Normal1"/>
        <w:rPr>
          <w:sz w:val="22"/>
          <w:szCs w:val="22"/>
        </w:rPr>
      </w:pPr>
    </w:p>
    <w:p w14:paraId="5D4C7501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1.2.2</w:t>
      </w:r>
      <w:r>
        <w:rPr>
          <w:b/>
          <w:sz w:val="22"/>
          <w:szCs w:val="22"/>
        </w:rPr>
        <w:t xml:space="preserve">. </w:t>
      </w:r>
      <w:r>
        <w:rPr>
          <w:sz w:val="22"/>
          <w:szCs w:val="22"/>
        </w:rPr>
        <w:t xml:space="preserve">Назив специјалистичког рада </w:t>
      </w:r>
      <w:r>
        <w:rPr>
          <w:sz w:val="22"/>
          <w:szCs w:val="22"/>
        </w:rPr>
        <w:tab/>
      </w:r>
    </w:p>
    <w:p w14:paraId="593192E2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научно подручје </w:t>
      </w:r>
      <w:r>
        <w:rPr>
          <w:sz w:val="22"/>
          <w:szCs w:val="22"/>
        </w:rPr>
        <w:tab/>
      </w:r>
    </w:p>
    <w:p w14:paraId="5DDCDB0A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година и место одбране </w:t>
      </w:r>
      <w:r>
        <w:rPr>
          <w:sz w:val="22"/>
          <w:szCs w:val="22"/>
        </w:rPr>
        <w:tab/>
      </w:r>
    </w:p>
    <w:p w14:paraId="7CCC00E5" w14:textId="77777777" w:rsidR="0006314F" w:rsidRDefault="0006314F">
      <w:pPr>
        <w:pStyle w:val="Normal1"/>
        <w:rPr>
          <w:sz w:val="22"/>
          <w:szCs w:val="22"/>
        </w:rPr>
      </w:pPr>
    </w:p>
    <w:p w14:paraId="394B5178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1.2.3. Назив магистарског/мастер рада </w:t>
      </w:r>
      <w:r>
        <w:rPr>
          <w:sz w:val="22"/>
          <w:szCs w:val="22"/>
        </w:rPr>
        <w:tab/>
      </w:r>
    </w:p>
    <w:p w14:paraId="1981413D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научна област </w:t>
      </w:r>
      <w:r>
        <w:rPr>
          <w:sz w:val="22"/>
          <w:szCs w:val="22"/>
        </w:rPr>
        <w:tab/>
      </w:r>
    </w:p>
    <w:p w14:paraId="0EB07012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година и место одбране </w:t>
      </w:r>
      <w:r>
        <w:rPr>
          <w:sz w:val="22"/>
          <w:szCs w:val="22"/>
        </w:rPr>
        <w:tab/>
      </w:r>
    </w:p>
    <w:p w14:paraId="21C80AC7" w14:textId="77777777" w:rsidR="0006314F" w:rsidRDefault="0006314F">
      <w:pPr>
        <w:pStyle w:val="Normal1"/>
        <w:rPr>
          <w:sz w:val="22"/>
          <w:szCs w:val="22"/>
        </w:rPr>
      </w:pPr>
    </w:p>
    <w:p w14:paraId="12523C87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1.2.4. Назив докторске дисертације </w:t>
      </w:r>
      <w:r>
        <w:rPr>
          <w:rFonts w:cs="Open Sans"/>
          <w:sz w:val="22"/>
          <w:szCs w:val="22"/>
          <w:u w:val="single"/>
        </w:rPr>
        <w:t>Квалитет ангажовања студената у високошколском контексту</w:t>
      </w:r>
    </w:p>
    <w:p w14:paraId="77E8BE69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научна област </w:t>
      </w:r>
      <w:r>
        <w:rPr>
          <w:sz w:val="22"/>
          <w:szCs w:val="22"/>
          <w:u w:val="single"/>
        </w:rPr>
        <w:t>Педагогија</w:t>
      </w:r>
      <w:r>
        <w:rPr>
          <w:sz w:val="22"/>
          <w:szCs w:val="22"/>
        </w:rPr>
        <w:tab/>
      </w:r>
    </w:p>
    <w:p w14:paraId="36DDCB44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година и место одбране </w:t>
      </w:r>
      <w:r>
        <w:rPr>
          <w:sz w:val="22"/>
          <w:szCs w:val="22"/>
          <w:u w:val="single"/>
        </w:rPr>
        <w:t>2022. Ниш</w:t>
      </w:r>
      <w:r>
        <w:rPr>
          <w:sz w:val="22"/>
          <w:szCs w:val="22"/>
        </w:rPr>
        <w:tab/>
      </w:r>
    </w:p>
    <w:p w14:paraId="75CBB2C3" w14:textId="77777777" w:rsidR="0006314F" w:rsidRDefault="00CD7BDC">
      <w:pPr>
        <w:pStyle w:val="Normal1"/>
        <w:keepNext/>
        <w:keepLines/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1.3. Професионална каријера</w:t>
      </w:r>
    </w:p>
    <w:p w14:paraId="2295D27C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</w:rPr>
      </w:pPr>
      <w:r>
        <w:rPr>
          <w:sz w:val="22"/>
          <w:szCs w:val="22"/>
        </w:rPr>
        <w:t xml:space="preserve">1.3.1. Назив и седиште факултета и универзитета на коме је учесник конкурса биран у прво звање </w:t>
      </w:r>
      <w:r>
        <w:rPr>
          <w:sz w:val="22"/>
          <w:szCs w:val="22"/>
          <w:u w:val="single"/>
        </w:rPr>
        <w:t>Филозофски факултет Универзитета у Нишу</w:t>
      </w:r>
    </w:p>
    <w:p w14:paraId="68B8AB66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назив звања </w:t>
      </w:r>
      <w:r>
        <w:rPr>
          <w:sz w:val="22"/>
          <w:szCs w:val="22"/>
          <w:u w:val="single"/>
        </w:rPr>
        <w:t>Сарадник у настави</w:t>
      </w:r>
      <w:r>
        <w:rPr>
          <w:sz w:val="22"/>
          <w:szCs w:val="22"/>
        </w:rPr>
        <w:tab/>
      </w:r>
    </w:p>
    <w:p w14:paraId="0F94456B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назив уже научне области </w:t>
      </w:r>
      <w:r>
        <w:rPr>
          <w:sz w:val="22"/>
          <w:szCs w:val="22"/>
          <w:u w:val="single"/>
        </w:rPr>
        <w:t>Педагогија</w:t>
      </w:r>
      <w:r>
        <w:rPr>
          <w:sz w:val="22"/>
          <w:szCs w:val="22"/>
        </w:rPr>
        <w:tab/>
      </w:r>
    </w:p>
    <w:p w14:paraId="4637D9C9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година избора </w:t>
      </w:r>
      <w:r>
        <w:rPr>
          <w:sz w:val="22"/>
          <w:szCs w:val="22"/>
          <w:u w:val="single"/>
        </w:rPr>
        <w:t>2011.</w:t>
      </w:r>
      <w:r>
        <w:rPr>
          <w:sz w:val="22"/>
          <w:szCs w:val="22"/>
        </w:rPr>
        <w:tab/>
      </w:r>
    </w:p>
    <w:p w14:paraId="67AACB89" w14:textId="77777777" w:rsidR="0006314F" w:rsidRDefault="0006314F">
      <w:pPr>
        <w:pStyle w:val="Normal1"/>
        <w:rPr>
          <w:sz w:val="22"/>
          <w:szCs w:val="22"/>
        </w:rPr>
      </w:pPr>
    </w:p>
    <w:p w14:paraId="1E4F269B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1.3.2. Звање кандидата у тренутку расписивања конкурса и датум објављивања конкурса по коме је стекао то звање</w:t>
      </w:r>
      <w:r>
        <w:rPr>
          <w:b/>
          <w:sz w:val="22"/>
          <w:szCs w:val="22"/>
        </w:rPr>
        <w:t xml:space="preserve"> /</w:t>
      </w:r>
      <w:r>
        <w:rPr>
          <w:sz w:val="22"/>
          <w:szCs w:val="22"/>
        </w:rPr>
        <w:tab/>
      </w:r>
    </w:p>
    <w:p w14:paraId="5D88C7FF" w14:textId="77777777" w:rsidR="0006314F" w:rsidRDefault="0006314F">
      <w:pPr>
        <w:pStyle w:val="Normal1"/>
        <w:rPr>
          <w:sz w:val="22"/>
          <w:szCs w:val="22"/>
        </w:rPr>
      </w:pPr>
    </w:p>
    <w:p w14:paraId="636D6A9C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1.3.3. Назив и седиште установе, организације у којој је учесник конкурса запослен </w:t>
      </w:r>
    </w:p>
    <w:p w14:paraId="779FCEDE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>
        <w:rPr>
          <w:sz w:val="22"/>
          <w:szCs w:val="22"/>
          <w:u w:val="single"/>
        </w:rPr>
        <w:t>Незапослена</w:t>
      </w:r>
    </w:p>
    <w:p w14:paraId="48CFFF94" w14:textId="77777777" w:rsidR="0006314F" w:rsidRDefault="0006314F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</w:p>
    <w:p w14:paraId="6E8C9E04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радно место /</w:t>
      </w:r>
    </w:p>
    <w:p w14:paraId="2396E3B6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6EAA7217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</w:p>
    <w:p w14:paraId="1BE7C64E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Кандидаткиња се први пут бира у наставничко звање</w:t>
      </w:r>
    </w:p>
    <w:p w14:paraId="25AF722F" w14:textId="77777777" w:rsidR="0006314F" w:rsidRDefault="0006314F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  <w:u w:val="single"/>
        </w:rPr>
      </w:pPr>
    </w:p>
    <w:p w14:paraId="56BC325D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1.3.5. Назив уже научне области на којој је учесник конкурса наставник, односно сарадник /</w:t>
      </w:r>
      <w:r>
        <w:rPr>
          <w:sz w:val="22"/>
          <w:szCs w:val="22"/>
        </w:rPr>
        <w:br/>
      </w:r>
      <w:r>
        <w:rPr>
          <w:sz w:val="22"/>
          <w:szCs w:val="22"/>
        </w:rPr>
        <w:tab/>
      </w:r>
    </w:p>
    <w:p w14:paraId="0CE509F5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1.3.6. </w:t>
      </w:r>
      <w:r>
        <w:rPr>
          <w:sz w:val="22"/>
          <w:szCs w:val="22"/>
        </w:rPr>
        <w:t>Руководеће функције на катедри/департману, клиници, факултету, Универзитету или институту /</w:t>
      </w:r>
    </w:p>
    <w:p w14:paraId="49BBAC42" w14:textId="77777777" w:rsidR="0006314F" w:rsidRDefault="00CD7BDC">
      <w:pPr>
        <w:pStyle w:val="Normal1"/>
        <w:keepNext/>
        <w:keepLines/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2.</w:t>
      </w:r>
      <w:r>
        <w:rPr>
          <w:b/>
          <w:color w:val="000000"/>
          <w:sz w:val="22"/>
          <w:szCs w:val="22"/>
        </w:rPr>
        <w:tab/>
        <w:t>ПОДАЦИ О КОНКУРСУ</w:t>
      </w:r>
    </w:p>
    <w:p w14:paraId="3FCC38EB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2.1.1. Датум расписивања конкурса </w:t>
      </w:r>
      <w:r>
        <w:rPr>
          <w:sz w:val="22"/>
          <w:szCs w:val="22"/>
          <w:u w:val="single"/>
        </w:rPr>
        <w:t>28.6.2023.</w:t>
      </w:r>
      <w:r>
        <w:rPr>
          <w:sz w:val="22"/>
          <w:szCs w:val="22"/>
        </w:rPr>
        <w:tab/>
      </w:r>
    </w:p>
    <w:p w14:paraId="18B05A27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2.1.2. Информација о томе где је објављен конкурс </w:t>
      </w:r>
      <w:r>
        <w:rPr>
          <w:sz w:val="22"/>
          <w:szCs w:val="22"/>
          <w:u w:val="single"/>
        </w:rPr>
        <w:t xml:space="preserve">Лист „Послови“ Националне службе за запошљавање, бр. 1046, стр. 24; Сајт Филозофског факултета у Нишу </w:t>
      </w:r>
      <w:hyperlink r:id="rId7" w:history="1">
        <w:r>
          <w:rPr>
            <w:rStyle w:val="Hyperlink"/>
            <w:sz w:val="22"/>
            <w:szCs w:val="22"/>
          </w:rPr>
          <w:t>https://www.filfak.ni.ac.rs/konkursi</w:t>
        </w:r>
      </w:hyperlink>
      <w:r>
        <w:rPr>
          <w:sz w:val="22"/>
          <w:szCs w:val="22"/>
        </w:rPr>
        <w:tab/>
      </w:r>
    </w:p>
    <w:p w14:paraId="407F4849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2.1.3. Ужа научна област </w:t>
      </w:r>
      <w:r>
        <w:rPr>
          <w:sz w:val="22"/>
          <w:szCs w:val="22"/>
          <w:u w:val="single"/>
        </w:rPr>
        <w:t>Педагогија (</w:t>
      </w:r>
      <w:r>
        <w:rPr>
          <w:i/>
          <w:sz w:val="22"/>
          <w:szCs w:val="22"/>
          <w:u w:val="single"/>
        </w:rPr>
        <w:t>Теорије интелектуалног васпитања</w:t>
      </w:r>
      <w:r>
        <w:rPr>
          <w:sz w:val="22"/>
          <w:szCs w:val="22"/>
          <w:u w:val="single"/>
        </w:rPr>
        <w:t xml:space="preserve"> и </w:t>
      </w:r>
      <w:r>
        <w:rPr>
          <w:i/>
          <w:sz w:val="22"/>
          <w:szCs w:val="22"/>
          <w:u w:val="single"/>
        </w:rPr>
        <w:t>Високошколска педагогија</w:t>
      </w:r>
      <w:r>
        <w:rPr>
          <w:sz w:val="22"/>
          <w:szCs w:val="22"/>
          <w:u w:val="single"/>
        </w:rPr>
        <w:t>)</w:t>
      </w:r>
    </w:p>
    <w:p w14:paraId="6E04E23F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2.1.4. Звање за које је расписан конкурс </w:t>
      </w:r>
      <w:r>
        <w:rPr>
          <w:sz w:val="22"/>
          <w:szCs w:val="22"/>
          <w:u w:val="single"/>
        </w:rPr>
        <w:t>Доцент</w:t>
      </w:r>
      <w:r>
        <w:rPr>
          <w:sz w:val="22"/>
          <w:szCs w:val="22"/>
        </w:rPr>
        <w:tab/>
      </w:r>
    </w:p>
    <w:p w14:paraId="4C6880E6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2.1.5. Радни однос са пуним или непуним радним временом </w:t>
      </w:r>
      <w:r>
        <w:rPr>
          <w:sz w:val="22"/>
          <w:szCs w:val="22"/>
          <w:u w:val="single"/>
        </w:rPr>
        <w:t>Пуно радно време</w:t>
      </w:r>
      <w:r>
        <w:rPr>
          <w:sz w:val="22"/>
          <w:szCs w:val="22"/>
        </w:rPr>
        <w:tab/>
      </w:r>
    </w:p>
    <w:p w14:paraId="6025D4B0" w14:textId="77777777" w:rsidR="0006314F" w:rsidRDefault="00CD7BDC">
      <w:pPr>
        <w:pStyle w:val="Normal1"/>
        <w:keepNext/>
        <w:keepLines/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3.</w:t>
      </w:r>
      <w:r>
        <w:rPr>
          <w:b/>
          <w:color w:val="000000"/>
          <w:sz w:val="22"/>
          <w:szCs w:val="22"/>
        </w:rPr>
        <w:tab/>
        <w:t>ПРЕГЛЕД О ДОСАДАШЊЕМ НАУЧНОМ И СТРУЧНОМ РАДУ УЧЕСНИКА КОНКУРСА У ПОЉУ ДРУШТВЕНО-ХУМАНИСТИЧКИХ НАУКА</w:t>
      </w:r>
      <w:r>
        <w:rPr>
          <w:b/>
          <w:color w:val="000000"/>
          <w:sz w:val="22"/>
          <w:szCs w:val="22"/>
          <w:vertAlign w:val="superscript"/>
        </w:rPr>
        <w:footnoteReference w:id="1"/>
      </w:r>
      <w:r>
        <w:rPr>
          <w:rFonts w:ascii="Symbol" w:eastAsia="Symbol" w:hAnsi="Symbol" w:cs="Symbol"/>
          <w:b/>
          <w:color w:val="000000"/>
          <w:sz w:val="22"/>
          <w:szCs w:val="22"/>
        </w:rPr>
        <w:t></w:t>
      </w:r>
    </w:p>
    <w:p w14:paraId="265D5BAD" w14:textId="77777777" w:rsidR="0006314F" w:rsidRDefault="00CD7BDC">
      <w:pPr>
        <w:pStyle w:val="Normal1"/>
        <w:keepNext/>
        <w:keepLines/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3.1. Избор у звање доцент</w:t>
      </w:r>
    </w:p>
    <w:p w14:paraId="6692B95D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3.1.1. докторат наука из уже научне области за коју се бира</w:t>
      </w:r>
    </w:p>
    <w:p w14:paraId="25DE037F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ab/>
      </w:r>
      <w:r>
        <w:rPr>
          <w:rFonts w:cs="Open Sans"/>
          <w:sz w:val="22"/>
          <w:szCs w:val="22"/>
          <w:u w:val="single"/>
        </w:rPr>
        <w:t xml:space="preserve">Квалитет ангажовања студената у високошколском контексту; Педагогија; </w:t>
      </w:r>
      <w:r>
        <w:rPr>
          <w:sz w:val="22"/>
          <w:szCs w:val="22"/>
          <w:u w:val="single"/>
        </w:rPr>
        <w:t>6.10.2022. године, Филозофски факултет Универзитета у Нишу, Ниш</w:t>
      </w:r>
    </w:p>
    <w:p w14:paraId="5138E964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3.1.2. приступно предавање из уже научне области за коју се бира, позитивно оцењено од стране високошколске установе која је објавила конкурс (одржано на тему </w:t>
      </w:r>
      <w:r>
        <w:rPr>
          <w:i/>
          <w:sz w:val="22"/>
          <w:szCs w:val="22"/>
        </w:rPr>
        <w:t>Системски приступ партнерском односу у високошколском образовању</w:t>
      </w:r>
      <w:r>
        <w:rPr>
          <w:sz w:val="22"/>
          <w:szCs w:val="22"/>
        </w:rPr>
        <w:t xml:space="preserve"> 14.9.2023. пред комисијом: проф. др Марина Матејевић, проф. др Марија Јовановић и проф. др Јелена Петровић)</w:t>
      </w:r>
    </w:p>
    <w:p w14:paraId="0F5E7B65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3.1.3. позитивна оцена педагошког рада, утврђена у складу са чланом 13. Правилника о поступку стицања звања и заснивања радног односа наставника Универзитета у Нишу, осим ако се бира први пут у наставничко звање (навести број и датум утврђене оцене)</w:t>
      </w:r>
    </w:p>
    <w:p w14:paraId="36B091E8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>Кандидаткиња се први пут бира у наставничко звање</w:t>
      </w:r>
    </w:p>
    <w:p w14:paraId="2EDA3E4F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3.1.4. остварене активности бар у два елемента доприноса широј академској заједници из члана 4. </w:t>
      </w:r>
      <w:r>
        <w:rPr>
          <w:sz w:val="22"/>
          <w:szCs w:val="22"/>
        </w:rPr>
        <w:t>Ближих критеријума за избор у звања наставника, осим ако се бира први пут у наставничко звање</w:t>
      </w:r>
    </w:p>
    <w:p w14:paraId="05952C0D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>Кандидаткиња се први пут бира у наставничко звање</w:t>
      </w:r>
    </w:p>
    <w:p w14:paraId="46C7AFE9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3.1.5. у последњих пет година најмање један рад објављен у часопису који издаје Универзитет у Нишу или факултет Универзитета у Нишу или са SCI листе, у којем је првопотписани аутор</w:t>
      </w:r>
    </w:p>
    <w:p w14:paraId="75B45888" w14:textId="77777777" w:rsidR="0006314F" w:rsidRDefault="0006314F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22B53FE9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0"/>
          <w:u w:val="single"/>
        </w:rPr>
      </w:pPr>
      <w:r>
        <w:rPr>
          <w:sz w:val="22"/>
          <w:szCs w:val="22"/>
        </w:rPr>
        <w:tab/>
      </w:r>
      <w:r>
        <w:rPr>
          <w:b/>
          <w:sz w:val="22"/>
          <w:szCs w:val="20"/>
          <w:u w:val="single"/>
        </w:rPr>
        <w:t xml:space="preserve">Ћирић, М. </w:t>
      </w:r>
      <w:r>
        <w:rPr>
          <w:sz w:val="22"/>
          <w:szCs w:val="20"/>
          <w:u w:val="single"/>
        </w:rPr>
        <w:t xml:space="preserve">(2022). Ангажовање студената у високошколским установама – преглед истраживања. </w:t>
      </w:r>
      <w:r>
        <w:rPr>
          <w:i/>
          <w:sz w:val="22"/>
          <w:szCs w:val="20"/>
          <w:u w:val="single"/>
        </w:rPr>
        <w:t>Годишњак за педагогију</w:t>
      </w:r>
      <w:r>
        <w:rPr>
          <w:sz w:val="22"/>
          <w:szCs w:val="20"/>
          <w:u w:val="single"/>
        </w:rPr>
        <w:t>, 7(2), 25–35</w:t>
      </w:r>
    </w:p>
    <w:p w14:paraId="1E6193B4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hyperlink r:id="rId8" w:history="1">
        <w:r>
          <w:rPr>
            <w:rStyle w:val="Hyperlink"/>
            <w:sz w:val="22"/>
            <w:szCs w:val="22"/>
          </w:rPr>
          <w:t>https://izdanja.filfak.ni.ac.rs/casopisi/2022/godisnjak-za-pedagogiju-2-2022</w:t>
        </w:r>
      </w:hyperlink>
    </w:p>
    <w:p w14:paraId="206C33DD" w14:textId="77777777" w:rsidR="0006314F" w:rsidRDefault="0006314F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720E6618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3.1.6.</w:t>
      </w:r>
      <w:r>
        <w:rPr>
          <w:sz w:val="22"/>
          <w:szCs w:val="22"/>
        </w:rPr>
        <w:tab/>
        <w:t xml:space="preserve">  у последњих пет година најмање један рад, објављен у часопису:</w:t>
      </w:r>
    </w:p>
    <w:p w14:paraId="2D6FAB7E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>- категорије М21, или</w:t>
      </w:r>
    </w:p>
    <w:p w14:paraId="3012D585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категорије М22, или </w:t>
      </w:r>
    </w:p>
    <w:p w14:paraId="5D961380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- категорије М23 са петогодишњим импакт фактором већим од 0.49 према Томсон Ројтерс листи, или</w:t>
      </w:r>
    </w:p>
    <w:p w14:paraId="6176FA94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- са SSCI листе, или</w:t>
      </w:r>
    </w:p>
    <w:p w14:paraId="2C77DAE1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- са SCI листе,</w:t>
      </w:r>
    </w:p>
    <w:p w14:paraId="0D14BEC9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француском, немачком или руском језику, у којима је бар у једном раду првопотписани аутор,</w:t>
      </w:r>
    </w:p>
    <w:p w14:paraId="6FE7DEB6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2D57E713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b/>
          <w:sz w:val="22"/>
          <w:szCs w:val="20"/>
        </w:rPr>
        <w:t>Ćirić, M.</w:t>
      </w:r>
      <w:r>
        <w:rPr>
          <w:sz w:val="22"/>
          <w:szCs w:val="20"/>
        </w:rPr>
        <w:t xml:space="preserve"> (2022). Socio-demographic Characteristics as Determinants of Student Engagement. </w:t>
      </w:r>
      <w:r>
        <w:rPr>
          <w:i/>
          <w:sz w:val="22"/>
          <w:szCs w:val="20"/>
        </w:rPr>
        <w:t>Facta Universitats - Series: Philosophy, Sociology, Psycology and History</w:t>
      </w:r>
      <w:r>
        <w:rPr>
          <w:sz w:val="22"/>
          <w:szCs w:val="20"/>
        </w:rPr>
        <w:t>, 21(3), 179-189</w:t>
      </w:r>
      <w:r>
        <w:rPr>
          <w:sz w:val="22"/>
          <w:szCs w:val="22"/>
        </w:rPr>
        <w:t>.</w:t>
      </w:r>
    </w:p>
    <w:p w14:paraId="2048A097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hyperlink r:id="rId9" w:history="1">
        <w:r>
          <w:rPr>
            <w:rStyle w:val="Hyperlink"/>
            <w:sz w:val="22"/>
            <w:szCs w:val="22"/>
          </w:rPr>
          <w:t>http://casopisi.junis.ni.ac.rs/index.php/FUPhilSocPsyHist/article/view/11278</w:t>
        </w:r>
      </w:hyperlink>
    </w:p>
    <w:p w14:paraId="1D458EC9" w14:textId="77777777" w:rsidR="0006314F" w:rsidRDefault="0006314F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</w:rPr>
      </w:pPr>
    </w:p>
    <w:p w14:paraId="108364E7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  <w:t>Ćirić, M.</w:t>
      </w:r>
      <w:r>
        <w:rPr>
          <w:sz w:val="22"/>
          <w:szCs w:val="22"/>
        </w:rPr>
        <w:t xml:space="preserve"> (2022). Faculty Strategies and the Perception of Student Engagement in Higher Education. </w:t>
      </w:r>
      <w:r>
        <w:rPr>
          <w:i/>
          <w:sz w:val="22"/>
          <w:szCs w:val="22"/>
        </w:rPr>
        <w:t>Facta Universitats - Series: Teaching, Learning and Teacher Education</w:t>
      </w:r>
      <w:r>
        <w:rPr>
          <w:sz w:val="22"/>
          <w:szCs w:val="22"/>
        </w:rPr>
        <w:t>, 6(2), 141 – 154.</w:t>
      </w:r>
    </w:p>
    <w:p w14:paraId="1BC2A805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hyperlink r:id="rId10" w:history="1">
        <w:r>
          <w:rPr>
            <w:rStyle w:val="Hyperlink"/>
            <w:sz w:val="22"/>
            <w:szCs w:val="22"/>
          </w:rPr>
          <w:t>http://casopisi.junis.ni.ac.rs/index.php/FUTeachLearnTeachEd/article/view/11276/4822</w:t>
        </w:r>
      </w:hyperlink>
    </w:p>
    <w:p w14:paraId="15B480D7" w14:textId="77777777" w:rsidR="0006314F" w:rsidRDefault="0006314F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48BF7459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</w:rPr>
      </w:pPr>
      <w:r>
        <w:rPr>
          <w:sz w:val="22"/>
          <w:szCs w:val="22"/>
        </w:rPr>
        <w:t xml:space="preserve">3.1.7. најмање једно излагање на </w:t>
      </w:r>
      <w:r>
        <w:rPr>
          <w:sz w:val="22"/>
          <w:szCs w:val="22"/>
        </w:rPr>
        <w:t>међународном или домаћем научном скупу</w:t>
      </w:r>
    </w:p>
    <w:p w14:paraId="73DF55AB" w14:textId="77777777" w:rsidR="0006314F" w:rsidRDefault="0006314F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</w:rPr>
      </w:pPr>
    </w:p>
    <w:p w14:paraId="59E66B12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</w:rPr>
      </w:pPr>
      <w:r>
        <w:rPr>
          <w:rFonts w:cs="Open Sans"/>
          <w:b/>
          <w:sz w:val="22"/>
          <w:szCs w:val="22"/>
        </w:rPr>
        <w:tab/>
        <w:t>Ćirić, M.</w:t>
      </w:r>
      <w:r>
        <w:rPr>
          <w:rFonts w:cs="Open Sans"/>
          <w:sz w:val="22"/>
          <w:szCs w:val="22"/>
        </w:rPr>
        <w:t xml:space="preserve">, Petrović, J. &amp; D. Dimitrijević (2023). Relations between typical characteristics of higher education institutions and student engagement. U: </w:t>
      </w:r>
      <w:r>
        <w:rPr>
          <w:rFonts w:cs="Open Sans"/>
          <w:i/>
          <w:sz w:val="22"/>
          <w:szCs w:val="22"/>
        </w:rPr>
        <w:t>Book of abstracts from the International Scientific Conference “Pedagogy - yesterday, today, tomorrow”</w:t>
      </w:r>
      <w:r>
        <w:rPr>
          <w:rFonts w:cs="Open Sans"/>
          <w:sz w:val="22"/>
          <w:szCs w:val="22"/>
        </w:rPr>
        <w:t>, Filozofski fakultet Univerziteta u Novom Sadu, 26.5.2023., S. Zuković, ur., str. 21-22.</w:t>
      </w:r>
    </w:p>
    <w:p w14:paraId="77A66561" w14:textId="77777777" w:rsidR="0006314F" w:rsidRDefault="00CD7BDC">
      <w:pPr>
        <w:pStyle w:val="Normal1"/>
        <w:keepNext/>
        <w:keepLines/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3.2. Избор у звање ванредни професор</w:t>
      </w:r>
    </w:p>
    <w:p w14:paraId="458C4442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3.2.1.</w:t>
      </w:r>
      <w:r>
        <w:rPr>
          <w:sz w:val="22"/>
          <w:szCs w:val="22"/>
        </w:rPr>
        <w:tab/>
        <w:t>испуњени услови за избор у звање доцент (навести број и датум Одлуке о избору у звање наставника, као и назив органа који је донео)</w:t>
      </w:r>
    </w:p>
    <w:p w14:paraId="312361EF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3570CC04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3.2.2.  позитивно оцењено приступно предавање из уже научне области за коју се бира, уколико нема педагошко искуство (навести број и датум утврђене оцене)</w:t>
      </w:r>
    </w:p>
    <w:p w14:paraId="434F8627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5CDA51B2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3.2.3.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позитивна оцена педагошког рада (ако га је било), која се утврђује у складу са чланом 13. Правилника о поступку стицања звања и заснивања радног односа наставника Универзитета у Нишу (навести број и датум утврђене оцене)</w:t>
      </w:r>
    </w:p>
    <w:p w14:paraId="3E7CF71A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……………………………………………………………………………………………………..</w:t>
      </w:r>
    </w:p>
    <w:p w14:paraId="5B206753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3.2.4. 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14:paraId="0528D4EA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0A7CCEDB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3.2.5.</w:t>
      </w:r>
      <w:r>
        <w:rPr>
          <w:sz w:val="22"/>
          <w:szCs w:val="22"/>
        </w:rPr>
        <w:tab/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711863B9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4FB6AAF0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14:paraId="2DC8A769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……………………………………………………………………………………………………..</w:t>
      </w:r>
    </w:p>
    <w:p w14:paraId="05CB220B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3.2.7.  у последњих пет година најмање један рад објављен у часопису који издаје Универзитет у Нишу или факултет Универзитета у Нишу или са SCI листе, у којем је првопотписани аутор </w:t>
      </w:r>
    </w:p>
    <w:p w14:paraId="5CE5AAA1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71CFC9E3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3.2.8.  од избора у претходно звање најмање два рада објављена у часописима:</w:t>
      </w:r>
    </w:p>
    <w:p w14:paraId="4B80FCC7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- категорије М21, или</w:t>
      </w:r>
    </w:p>
    <w:p w14:paraId="2E6E4D1D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категорије М22, или </w:t>
      </w:r>
    </w:p>
    <w:p w14:paraId="58911DD0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>- категорије М23 са петогодишњим импакт фактором већим од 0.49 према Томсон Ројтерс листи, или</w:t>
      </w:r>
    </w:p>
    <w:p w14:paraId="52318AF4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- са SSCI листе, или</w:t>
      </w:r>
    </w:p>
    <w:p w14:paraId="51AC9D0A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- са SCI листе,</w:t>
      </w:r>
    </w:p>
    <w:p w14:paraId="66115FC6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 xml:space="preserve"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бар у једном раду првопотписани аутор.  </w:t>
      </w:r>
    </w:p>
    <w:p w14:paraId="43941249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</w:t>
      </w:r>
    </w:p>
    <w:p w14:paraId="228E4ED1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</w:rPr>
      </w:pPr>
      <w:r>
        <w:rPr>
          <w:sz w:val="22"/>
          <w:szCs w:val="22"/>
        </w:rPr>
        <w:t>3.2.9.  најмање четири излагања на међународним или домаћим научним скуповима</w:t>
      </w: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487268AA" w14:textId="77777777" w:rsidR="0006314F" w:rsidRDefault="00CD7BDC">
      <w:pPr>
        <w:pStyle w:val="Normal1"/>
        <w:keepNext/>
        <w:keepLines/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3.3 Избор у звање редовни професор</w:t>
      </w:r>
    </w:p>
    <w:p w14:paraId="68261932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3.3.1.</w:t>
      </w:r>
      <w:r>
        <w:rPr>
          <w:sz w:val="22"/>
          <w:szCs w:val="22"/>
        </w:rPr>
        <w:tab/>
        <w:t>испуњени услови за избор у звање ванредни професор (навести број и датум Одлуке о избору звање наставника, као и назив органа који је донео)</w:t>
      </w:r>
    </w:p>
    <w:p w14:paraId="18A19265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0979F081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3.3.2.</w:t>
      </w:r>
      <w:r>
        <w:rPr>
          <w:sz w:val="22"/>
          <w:szCs w:val="22"/>
        </w:rPr>
        <w:tab/>
        <w:t xml:space="preserve">позитивна оцена педагошког рада, која се утврђује у </w:t>
      </w:r>
      <w:r>
        <w:rPr>
          <w:sz w:val="22"/>
          <w:szCs w:val="22"/>
        </w:rPr>
        <w:t>складу са чланом 13. Правилника о поступку стицања звања и заснивања радног односа наставника Универзитета у Нишу (навести број и датум утврђене оцене)</w:t>
      </w:r>
    </w:p>
    <w:p w14:paraId="260C471A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401079CD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3.3.3.</w:t>
      </w:r>
      <w:r>
        <w:rPr>
          <w:sz w:val="22"/>
          <w:szCs w:val="22"/>
        </w:rPr>
        <w:tab/>
        <w:t>остварене активности бар у четири елемента доприноса широј академској заједници из члана 4. Ближих критеријума за избор у звања наставника</w:t>
      </w:r>
    </w:p>
    <w:p w14:paraId="531D80A4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2DDD053F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3.3.4.  руковођење или чланство у комисијама за најмање пет дипломских радова, од којих најмање два од последњег избора</w:t>
      </w:r>
    </w:p>
    <w:p w14:paraId="131F0A6C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28DF7E1E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3.3.5.  руковођење бар једном докторском дисертацијом или чланство у најмање две комисије за одбрану докторске дисертације</w:t>
      </w:r>
    </w:p>
    <w:p w14:paraId="20F6172C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1BE3B765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3.3.6.  остварени резултати у развоју научно-наставног подмлатка на факултету</w:t>
      </w:r>
    </w:p>
    <w:p w14:paraId="09FF7151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27AAD8D0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3.3.7. 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604C79BA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70E6D06D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3.3.8. у последњих пет година најмање један рад објављен у часопису који издаје Универзитет у Нишу или факултет Универзитета у Нишу или са SCI листе, у којем је првопотписани аутор </w:t>
      </w:r>
    </w:p>
    <w:p w14:paraId="61D6C91A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</w:t>
      </w:r>
    </w:p>
    <w:p w14:paraId="07EDCCAE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3.3.9. од избора у претходно звање најмање два рада објављена у часописима:</w:t>
      </w:r>
    </w:p>
    <w:p w14:paraId="48D1E7B5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- категорије М21, или</w:t>
      </w:r>
    </w:p>
    <w:p w14:paraId="37B2E2F2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категорије М22, или </w:t>
      </w:r>
    </w:p>
    <w:p w14:paraId="64B92FBC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- категорије М23, са петогодишњим импакт фактором већим од 0.49 према Томсон Ројтерс листи, или</w:t>
      </w:r>
    </w:p>
    <w:p w14:paraId="2F6926A0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- са SSCI листе, или</w:t>
      </w:r>
    </w:p>
    <w:p w14:paraId="6FFB8E1B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- са SCI листе,</w:t>
      </w:r>
    </w:p>
    <w:p w14:paraId="208794AD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кандидат бар у једном раду првопотписани аутор.</w:t>
      </w:r>
    </w:p>
    <w:p w14:paraId="0C5F75DC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45393790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</w:rPr>
      </w:pPr>
      <w:r>
        <w:rPr>
          <w:sz w:val="22"/>
          <w:szCs w:val="22"/>
        </w:rPr>
        <w:t>3.3.10. најмање шест излагања на међународним или домаћим научним скуповима</w:t>
      </w:r>
      <w:r>
        <w:rPr>
          <w:sz w:val="22"/>
          <w:szCs w:val="22"/>
        </w:rPr>
        <w:tab/>
      </w:r>
      <w:r>
        <w:rPr>
          <w:sz w:val="22"/>
          <w:szCs w:val="22"/>
        </w:rPr>
        <w:t>……………………………………………………………………………………………………..</w:t>
      </w:r>
    </w:p>
    <w:p w14:paraId="3F156375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3.3.11. цитираност од 10 хетеро цитата</w:t>
      </w:r>
    </w:p>
    <w:p w14:paraId="329558AB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>……………………………………………………………………………………………………..</w:t>
      </w:r>
    </w:p>
    <w:p w14:paraId="267777CE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3.3.12. у складу са чланом 3. став 3. Ближих критеријума за избор у звања наставника, навести референце којима се показује да кандидат испуњава услове да буде ментор за вођење докторске дисертације (у претходних 10 година остварена најмање 24 бода, и то: </w:t>
      </w:r>
    </w:p>
    <w:p w14:paraId="503BF1F3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- најмање 4 бода за рад у часопису са листа SSCI, ERIH, HEINONLINE и EconLit или у часопису категорије M24, и </w:t>
      </w:r>
    </w:p>
    <w:p w14:paraId="26BDE87F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- најмање 20 бодова за радове категорије: M11; M12; M13; M14; M21; M22; M23; M24; M31; M32; M33; M34 и M51.</w:t>
      </w:r>
    </w:p>
    <w:p w14:paraId="5E8D1538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Радови категорије М31, М32, М33 и М34 доносе највише 20% потребних бодова):</w:t>
      </w:r>
    </w:p>
    <w:p w14:paraId="6573F150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……………………………………………………………………………………………………….</w:t>
      </w:r>
    </w:p>
    <w:p w14:paraId="2BFD8073" w14:textId="77777777" w:rsidR="0006314F" w:rsidRDefault="0006314F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</w:rPr>
      </w:pPr>
    </w:p>
    <w:p w14:paraId="37359551" w14:textId="77777777" w:rsidR="0006314F" w:rsidRDefault="00CD7BDC">
      <w:pPr>
        <w:pStyle w:val="Normal1"/>
        <w:keepNext/>
        <w:keepLines/>
        <w:tabs>
          <w:tab w:val="right" w:pos="9072"/>
        </w:tabs>
        <w:spacing w:before="240" w:after="120"/>
        <w:ind w:left="240" w:hanging="240"/>
        <w:rPr>
          <w:sz w:val="22"/>
          <w:szCs w:val="22"/>
        </w:rPr>
      </w:pPr>
      <w:r>
        <w:rPr>
          <w:b/>
          <w:sz w:val="22"/>
          <w:szCs w:val="22"/>
        </w:rPr>
        <w:t>4. ПОДАЦИ О КОМИСИЈИ ЗА ПИСАЊЕ ИЗВЕШТАЈА О ПРИЈАВЉЕНИМ УЧЕСНИЦИМА КОНКУРСА ЗА ИЗБОР У ЗВАЊЕ НАСТАВНИКА</w:t>
      </w:r>
    </w:p>
    <w:tbl>
      <w:tblPr>
        <w:tblStyle w:val="Style12"/>
        <w:tblW w:w="10093" w:type="dxa"/>
        <w:tblInd w:w="-2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6"/>
        <w:gridCol w:w="2032"/>
        <w:gridCol w:w="2218"/>
        <w:gridCol w:w="2218"/>
        <w:gridCol w:w="3239"/>
      </w:tblGrid>
      <w:tr w:rsidR="0006314F" w14:paraId="7A82A936" w14:textId="77777777">
        <w:trPr>
          <w:cantSplit/>
          <w:tblHeader/>
        </w:trPr>
        <w:tc>
          <w:tcPr>
            <w:tcW w:w="10093" w:type="dxa"/>
            <w:gridSpan w:val="5"/>
            <w:tcBorders>
              <w:bottom w:val="single" w:sz="4" w:space="0" w:color="000000"/>
            </w:tcBorders>
          </w:tcPr>
          <w:p w14:paraId="1DAE2097" w14:textId="77777777" w:rsidR="0006314F" w:rsidRDefault="00CD7BDC">
            <w:pPr>
              <w:pStyle w:val="Normal1"/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Подаци о Одлуци о именовању Комисије: </w:t>
            </w:r>
          </w:p>
          <w:p w14:paraId="3C25045E" w14:textId="77777777" w:rsidR="0006314F" w:rsidRDefault="00CD7BDC">
            <w:pPr>
              <w:pStyle w:val="Normal1"/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Одлука </w:t>
            </w:r>
            <w:r>
              <w:rPr>
                <w:b/>
                <w:color w:val="000000"/>
                <w:sz w:val="22"/>
                <w:szCs w:val="22"/>
              </w:rPr>
              <w:t>Научно-стручног већа за друштвено-хуманистичке науке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14:paraId="732556DF" w14:textId="77777777" w:rsidR="0006314F" w:rsidRDefault="00CD7BDC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t>8/18-01-004/23-007</w:t>
            </w:r>
            <w:r>
              <w:rPr>
                <w:color w:val="000000"/>
                <w:sz w:val="22"/>
                <w:szCs w:val="22"/>
              </w:rPr>
              <w:t xml:space="preserve"> од 30.8.2023. године</w:t>
            </w:r>
          </w:p>
        </w:tc>
      </w:tr>
      <w:tr w:rsidR="0006314F" w14:paraId="5064E401" w14:textId="77777777">
        <w:trPr>
          <w:cantSplit/>
          <w:tblHeader/>
        </w:trPr>
        <w:tc>
          <w:tcPr>
            <w:tcW w:w="10093" w:type="dxa"/>
            <w:gridSpan w:val="5"/>
            <w:tcBorders>
              <w:top w:val="single" w:sz="4" w:space="0" w:color="000000"/>
              <w:bottom w:val="dotted" w:sz="4" w:space="0" w:color="000000"/>
            </w:tcBorders>
          </w:tcPr>
          <w:p w14:paraId="01A274BB" w14:textId="77777777" w:rsidR="0006314F" w:rsidRDefault="0006314F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06314F" w14:paraId="429DF4B5" w14:textId="77777777">
        <w:trPr>
          <w:cantSplit/>
          <w:tblHeader/>
        </w:trPr>
        <w:tc>
          <w:tcPr>
            <w:tcW w:w="386" w:type="dxa"/>
            <w:tcBorders>
              <w:top w:val="dotted" w:sz="4" w:space="0" w:color="000000"/>
            </w:tcBorders>
          </w:tcPr>
          <w:p w14:paraId="498BCB70" w14:textId="77777777" w:rsidR="0006314F" w:rsidRDefault="0006314F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000000"/>
            </w:tcBorders>
          </w:tcPr>
          <w:p w14:paraId="13085B29" w14:textId="77777777" w:rsidR="0006314F" w:rsidRDefault="00CD7BDC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Састав комисије:</w:t>
            </w:r>
          </w:p>
        </w:tc>
      </w:tr>
      <w:tr w:rsidR="0006314F" w14:paraId="76074BE2" w14:textId="77777777">
        <w:trPr>
          <w:cantSplit/>
          <w:tblHeader/>
        </w:trPr>
        <w:tc>
          <w:tcPr>
            <w:tcW w:w="386" w:type="dxa"/>
          </w:tcPr>
          <w:p w14:paraId="40C1A22A" w14:textId="77777777" w:rsidR="0006314F" w:rsidRDefault="0006314F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</w:tcPr>
          <w:p w14:paraId="5F76FA00" w14:textId="77777777" w:rsidR="0006314F" w:rsidRDefault="00CD7BDC">
            <w:pPr>
              <w:pStyle w:val="Normal1"/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Име и презиме</w:t>
            </w:r>
          </w:p>
        </w:tc>
        <w:tc>
          <w:tcPr>
            <w:tcW w:w="2218" w:type="dxa"/>
          </w:tcPr>
          <w:p w14:paraId="7261BC8C" w14:textId="77777777" w:rsidR="0006314F" w:rsidRDefault="00CD7BDC">
            <w:pPr>
              <w:pStyle w:val="Normal1"/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Звање</w:t>
            </w:r>
          </w:p>
        </w:tc>
        <w:tc>
          <w:tcPr>
            <w:tcW w:w="2218" w:type="dxa"/>
          </w:tcPr>
          <w:p w14:paraId="2A8B2BF0" w14:textId="77777777" w:rsidR="0006314F" w:rsidRDefault="00CD7BDC">
            <w:pPr>
              <w:pStyle w:val="Normal1"/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Ужа </w:t>
            </w:r>
            <w:r>
              <w:rPr>
                <w:color w:val="000000"/>
                <w:sz w:val="22"/>
                <w:szCs w:val="22"/>
              </w:rPr>
              <w:t>научна област</w:t>
            </w:r>
          </w:p>
        </w:tc>
        <w:tc>
          <w:tcPr>
            <w:tcW w:w="3239" w:type="dxa"/>
          </w:tcPr>
          <w:p w14:paraId="38217160" w14:textId="77777777" w:rsidR="0006314F" w:rsidRDefault="00CD7BDC">
            <w:pPr>
              <w:pStyle w:val="Normal1"/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Организација у којој је запослен</w:t>
            </w:r>
          </w:p>
        </w:tc>
      </w:tr>
      <w:tr w:rsidR="0006314F" w14:paraId="13085AC0" w14:textId="77777777">
        <w:trPr>
          <w:cantSplit/>
          <w:tblHeader/>
        </w:trPr>
        <w:tc>
          <w:tcPr>
            <w:tcW w:w="386" w:type="dxa"/>
          </w:tcPr>
          <w:p w14:paraId="10F71F68" w14:textId="77777777" w:rsidR="0006314F" w:rsidRDefault="00CD7BDC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</w:tcPr>
          <w:p w14:paraId="737C8775" w14:textId="77777777" w:rsidR="0006314F" w:rsidRDefault="00CD7BDC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Марина Матејевић</w:t>
            </w:r>
          </w:p>
        </w:tc>
        <w:tc>
          <w:tcPr>
            <w:tcW w:w="2218" w:type="dxa"/>
          </w:tcPr>
          <w:p w14:paraId="0B6599EE" w14:textId="77777777" w:rsidR="0006314F" w:rsidRDefault="00CD7BDC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редовни професор</w:t>
            </w:r>
          </w:p>
        </w:tc>
        <w:tc>
          <w:tcPr>
            <w:tcW w:w="2218" w:type="dxa"/>
          </w:tcPr>
          <w:p w14:paraId="53CEEDD7" w14:textId="77777777" w:rsidR="0006314F" w:rsidRDefault="00CD7BDC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Педагогија</w:t>
            </w:r>
          </w:p>
        </w:tc>
        <w:tc>
          <w:tcPr>
            <w:tcW w:w="3239" w:type="dxa"/>
          </w:tcPr>
          <w:p w14:paraId="44873BA7" w14:textId="77777777" w:rsidR="0006314F" w:rsidRDefault="00CD7BDC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</w:rPr>
              <w:t>Филозофски факултет Универзитета у Нишу</w:t>
            </w:r>
          </w:p>
        </w:tc>
      </w:tr>
      <w:tr w:rsidR="0006314F" w14:paraId="4CEF031C" w14:textId="77777777">
        <w:trPr>
          <w:cantSplit/>
          <w:tblHeader/>
        </w:trPr>
        <w:tc>
          <w:tcPr>
            <w:tcW w:w="386" w:type="dxa"/>
          </w:tcPr>
          <w:p w14:paraId="428E2C80" w14:textId="77777777" w:rsidR="0006314F" w:rsidRDefault="00CD7BDC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</w:tcPr>
          <w:p w14:paraId="634DFF8B" w14:textId="77777777" w:rsidR="0006314F" w:rsidRDefault="00CD7BDC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Бисера Јевтић</w:t>
            </w:r>
          </w:p>
        </w:tc>
        <w:tc>
          <w:tcPr>
            <w:tcW w:w="2218" w:type="dxa"/>
          </w:tcPr>
          <w:p w14:paraId="4251578E" w14:textId="77777777" w:rsidR="0006314F" w:rsidRDefault="00CD7BDC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редовни професор</w:t>
            </w:r>
          </w:p>
        </w:tc>
        <w:tc>
          <w:tcPr>
            <w:tcW w:w="2218" w:type="dxa"/>
          </w:tcPr>
          <w:p w14:paraId="4598B72E" w14:textId="77777777" w:rsidR="0006314F" w:rsidRDefault="00CD7BDC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Педагогија</w:t>
            </w:r>
          </w:p>
        </w:tc>
        <w:tc>
          <w:tcPr>
            <w:tcW w:w="3239" w:type="dxa"/>
          </w:tcPr>
          <w:p w14:paraId="0EB83C53" w14:textId="77777777" w:rsidR="0006314F" w:rsidRDefault="00CD7BDC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</w:rPr>
              <w:t>Филозофски факултет Универзитета у Нишу</w:t>
            </w:r>
          </w:p>
        </w:tc>
      </w:tr>
      <w:tr w:rsidR="0006314F" w14:paraId="1D936721" w14:textId="77777777">
        <w:trPr>
          <w:cantSplit/>
          <w:tblHeader/>
        </w:trPr>
        <w:tc>
          <w:tcPr>
            <w:tcW w:w="386" w:type="dxa"/>
          </w:tcPr>
          <w:p w14:paraId="0857238A" w14:textId="77777777" w:rsidR="0006314F" w:rsidRDefault="00CD7BDC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</w:tcPr>
          <w:p w14:paraId="11FB1ADC" w14:textId="77777777" w:rsidR="0006314F" w:rsidRDefault="00CD7BDC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Марина Семиз</w:t>
            </w:r>
          </w:p>
        </w:tc>
        <w:tc>
          <w:tcPr>
            <w:tcW w:w="2218" w:type="dxa"/>
          </w:tcPr>
          <w:p w14:paraId="69422676" w14:textId="77777777" w:rsidR="0006314F" w:rsidRDefault="00CD7BDC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доцент</w:t>
            </w:r>
          </w:p>
        </w:tc>
        <w:tc>
          <w:tcPr>
            <w:tcW w:w="2218" w:type="dxa"/>
          </w:tcPr>
          <w:p w14:paraId="29CA7414" w14:textId="77777777" w:rsidR="0006314F" w:rsidRDefault="00CD7BDC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Педагогија</w:t>
            </w:r>
          </w:p>
        </w:tc>
        <w:tc>
          <w:tcPr>
            <w:tcW w:w="3239" w:type="dxa"/>
          </w:tcPr>
          <w:p w14:paraId="56D3FCBB" w14:textId="77777777" w:rsidR="0006314F" w:rsidRDefault="00CD7BDC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</w:rPr>
              <w:t>Педагошки факултет у Ужицу Универзитета у Крагујевцу</w:t>
            </w:r>
          </w:p>
        </w:tc>
      </w:tr>
    </w:tbl>
    <w:p w14:paraId="3AE8249F" w14:textId="77777777" w:rsidR="0006314F" w:rsidRDefault="00CD7BDC">
      <w:pPr>
        <w:pStyle w:val="Normal1"/>
        <w:keepNext/>
        <w:keepLines/>
        <w:tabs>
          <w:tab w:val="right" w:pos="9072"/>
        </w:tabs>
        <w:spacing w:before="240" w:after="120"/>
        <w:ind w:left="240" w:hanging="240"/>
        <w:jc w:val="both"/>
        <w:rPr>
          <w:sz w:val="22"/>
          <w:szCs w:val="22"/>
        </w:rPr>
      </w:pPr>
      <w:r>
        <w:rPr>
          <w:b/>
          <w:sz w:val="22"/>
          <w:szCs w:val="22"/>
        </w:rPr>
        <w:t>5. ПОДАЦИ О ИЗВЕШТАЈУ КОМИСИЈЕ</w:t>
      </w:r>
    </w:p>
    <w:p w14:paraId="76D1B41C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5.1. Број пријављених учесника конкурса</w:t>
      </w:r>
    </w:p>
    <w:p w14:paraId="65F799E5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1</w:t>
      </w:r>
    </w:p>
    <w:p w14:paraId="66D7CC9E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5.2. Подаци о осталим пријављеним учесницима конкурса (име и презиме учесника конкурса, назив и седиште </w:t>
      </w:r>
      <w:r>
        <w:rPr>
          <w:sz w:val="22"/>
          <w:szCs w:val="22"/>
        </w:rPr>
        <w:t>установе, организације у којој је учесник конкурса запослен и радно место)</w:t>
      </w:r>
      <w:r>
        <w:rPr>
          <w:sz w:val="22"/>
          <w:szCs w:val="22"/>
        </w:rPr>
        <w:br/>
        <w:t>/</w:t>
      </w:r>
      <w:r>
        <w:rPr>
          <w:sz w:val="22"/>
          <w:szCs w:val="22"/>
        </w:rPr>
        <w:tab/>
      </w:r>
    </w:p>
    <w:p w14:paraId="7FD1AED9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5.3. Датум достављања извештаја комисије</w:t>
      </w:r>
    </w:p>
    <w:p w14:paraId="2A2DB8CA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15.9.2023.</w:t>
      </w:r>
    </w:p>
    <w:p w14:paraId="3716DDE6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5.4. Да ли је било издвојених мишљења чланова комисије</w:t>
      </w:r>
    </w:p>
    <w:p w14:paraId="034B8318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Не</w:t>
      </w:r>
      <w:r>
        <w:rPr>
          <w:sz w:val="22"/>
          <w:szCs w:val="22"/>
        </w:rPr>
        <w:tab/>
      </w:r>
    </w:p>
    <w:p w14:paraId="02F0EE96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5.5. Датум стављања извештаја на увид јавности</w:t>
      </w:r>
    </w:p>
    <w:p w14:paraId="6FFDB32E" w14:textId="3A986DA8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D53C56">
        <w:rPr>
          <w:sz w:val="22"/>
          <w:szCs w:val="22"/>
          <w:lang w:val="sr-Cyrl-RS"/>
        </w:rPr>
        <w:t>6</w:t>
      </w:r>
      <w:r>
        <w:rPr>
          <w:sz w:val="22"/>
          <w:szCs w:val="22"/>
        </w:rPr>
        <w:t>.9.2023.</w:t>
      </w:r>
      <w:r>
        <w:rPr>
          <w:sz w:val="22"/>
          <w:szCs w:val="22"/>
        </w:rPr>
        <w:tab/>
      </w:r>
    </w:p>
    <w:p w14:paraId="72CFCF82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5.6. </w:t>
      </w:r>
      <w:r>
        <w:rPr>
          <w:sz w:val="22"/>
          <w:szCs w:val="22"/>
        </w:rPr>
        <w:t>Начин (место) објављивања</w:t>
      </w:r>
    </w:p>
    <w:p w14:paraId="2958A4D7" w14:textId="35E9A4AA" w:rsidR="0006314F" w:rsidRDefault="00D53C56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lang w:val="sr-Cyrl-CS"/>
        </w:rPr>
        <w:t>Сајт Филозофског факултета</w:t>
      </w:r>
      <w:r>
        <w:rPr>
          <w:sz w:val="22"/>
          <w:szCs w:val="22"/>
        </w:rPr>
        <w:tab/>
      </w:r>
    </w:p>
    <w:p w14:paraId="48B89443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5.7. Приговор на извештај (датум подношења приговора, подаци о подносиоцу приговора) </w:t>
      </w:r>
    </w:p>
    <w:p w14:paraId="6C1CA51B" w14:textId="38832939" w:rsidR="0006314F" w:rsidRDefault="00F94F2B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>Није било приговора</w:t>
      </w:r>
      <w:r>
        <w:rPr>
          <w:sz w:val="22"/>
          <w:szCs w:val="22"/>
        </w:rPr>
        <w:tab/>
      </w:r>
    </w:p>
    <w:p w14:paraId="21F6E3B0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5.8. Датум достављања одговора комисије на приговор</w:t>
      </w:r>
    </w:p>
    <w:p w14:paraId="1789998D" w14:textId="77777777" w:rsidR="0006314F" w:rsidRDefault="00CD7BD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/</w:t>
      </w:r>
    </w:p>
    <w:p w14:paraId="14D47C0F" w14:textId="197F887C" w:rsidR="0006314F" w:rsidRDefault="00CD7BDC">
      <w:pPr>
        <w:pStyle w:val="Normal1"/>
        <w:keepNext/>
        <w:keepLines/>
        <w:tabs>
          <w:tab w:val="right" w:pos="9072"/>
        </w:tabs>
        <w:spacing w:before="240" w:after="120"/>
        <w:ind w:left="240" w:hanging="2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6. ИЗВЕШТАЈ КОМИСИЈЕ О ИЗБОРУ НАСТАВНИКА </w:t>
      </w:r>
      <w:r>
        <w:rPr>
          <w:sz w:val="22"/>
          <w:szCs w:val="22"/>
        </w:rPr>
        <w:t>(</w:t>
      </w:r>
      <w:r w:rsidR="005834D8" w:rsidRPr="00FE2932">
        <w:rPr>
          <w:sz w:val="22"/>
          <w:szCs w:val="22"/>
          <w:lang w:val="sr-Cyrl-CS"/>
        </w:rPr>
        <w:t>унети мишљење Комисије о испуњавању услова за избор у звање за сваког учесника конкурса, закључак Комисије и образложење изнетог закључка из извештаја Комисије</w:t>
      </w:r>
      <w:r>
        <w:rPr>
          <w:sz w:val="22"/>
          <w:szCs w:val="22"/>
        </w:rPr>
        <w:t xml:space="preserve">) </w:t>
      </w:r>
    </w:p>
    <w:p w14:paraId="36A80A04" w14:textId="77777777" w:rsidR="0006314F" w:rsidRDefault="00CD7BDC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</w:rPr>
      </w:pPr>
      <w:r>
        <w:rPr>
          <w:sz w:val="22"/>
        </w:rPr>
        <w:t>На конкурс за избор наставника у звање доцент за ужу научну област Педагогија (</w:t>
      </w:r>
      <w:r>
        <w:rPr>
          <w:i/>
          <w:iCs/>
          <w:sz w:val="22"/>
        </w:rPr>
        <w:t>Теорије интелектуалног васпитања</w:t>
      </w:r>
      <w:r>
        <w:rPr>
          <w:iCs/>
          <w:sz w:val="22"/>
        </w:rPr>
        <w:t xml:space="preserve"> и </w:t>
      </w:r>
      <w:r>
        <w:rPr>
          <w:i/>
          <w:iCs/>
          <w:sz w:val="22"/>
        </w:rPr>
        <w:t>Високошколска педагогија</w:t>
      </w:r>
      <w:r>
        <w:rPr>
          <w:sz w:val="22"/>
        </w:rPr>
        <w:t xml:space="preserve">) који је објављен 28.6.2023. године у листу </w:t>
      </w:r>
      <w:r>
        <w:rPr>
          <w:sz w:val="22"/>
        </w:rPr>
        <w:lastRenderedPageBreak/>
        <w:t xml:space="preserve">”Послови” (бр. </w:t>
      </w:r>
      <w:r>
        <w:rPr>
          <w:sz w:val="20"/>
          <w:szCs w:val="20"/>
        </w:rPr>
        <w:t>1046</w:t>
      </w:r>
      <w:r>
        <w:rPr>
          <w:sz w:val="22"/>
        </w:rPr>
        <w:t>, страна 24) Националне службе за запошљавање, пријавила се једна кандидаткиња, др Марина Ћирић.</w:t>
      </w:r>
    </w:p>
    <w:p w14:paraId="679508A1" w14:textId="77777777" w:rsidR="0006314F" w:rsidRDefault="0006314F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</w:rPr>
      </w:pPr>
    </w:p>
    <w:p w14:paraId="5B78E5C6" w14:textId="77777777" w:rsidR="0006314F" w:rsidRDefault="00CD7BDC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</w:rPr>
      </w:pPr>
      <w:r>
        <w:rPr>
          <w:sz w:val="22"/>
        </w:rPr>
        <w:t>На основу података из пријаве и поднете документације Комисија закључује да др Марина Ћирић испуњава услове за избор у звање доцент у складу са општим актима Универзитета у Нишу и Филозофског факултета у Нишу. Докторат из уже научне области за коју се кандидаткиња бира као и тематски оквир објављених радова и излагања на научним и стручним скуповима указују на јасно истраживачко усмерење у области опште и високошколске педагогије. Такође, запажа се и континуитет у учествовању у стручним и научним пројектима</w:t>
      </w:r>
      <w:r>
        <w:rPr>
          <w:sz w:val="22"/>
        </w:rPr>
        <w:t xml:space="preserve"> и истраживањима, као и различити облици доприноса академској, као и широј заједници.</w:t>
      </w:r>
    </w:p>
    <w:p w14:paraId="4813BC3D" w14:textId="77777777" w:rsidR="0006314F" w:rsidRDefault="0006314F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</w:rPr>
      </w:pPr>
    </w:p>
    <w:p w14:paraId="38294BCC" w14:textId="77777777" w:rsidR="0006314F" w:rsidRDefault="00CD7BDC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</w:rPr>
      </w:pPr>
      <w:r>
        <w:rPr>
          <w:sz w:val="22"/>
        </w:rPr>
        <w:t xml:space="preserve">Због свега наведеног, Комисија предлаже Изборном већу Филозофског факултета у Нишу и Научно-стручном већу за друштвено-хуманистичке науке Универзитета у Нишу да изабере др Марину Ћирић у звање доцент за ужу </w:t>
      </w:r>
      <w:r>
        <w:rPr>
          <w:sz w:val="22"/>
        </w:rPr>
        <w:t>научну област Педагогија (</w:t>
      </w:r>
      <w:r>
        <w:rPr>
          <w:i/>
          <w:iCs/>
          <w:sz w:val="22"/>
        </w:rPr>
        <w:t>Теорије интелектуалног васпитања</w:t>
      </w:r>
      <w:r>
        <w:rPr>
          <w:iCs/>
          <w:sz w:val="22"/>
        </w:rPr>
        <w:t xml:space="preserve"> и </w:t>
      </w:r>
      <w:r>
        <w:rPr>
          <w:i/>
          <w:iCs/>
          <w:sz w:val="22"/>
        </w:rPr>
        <w:t>Високошколска педагогија</w:t>
      </w:r>
      <w:r>
        <w:rPr>
          <w:sz w:val="22"/>
        </w:rPr>
        <w:t>).</w:t>
      </w:r>
    </w:p>
    <w:p w14:paraId="6B6246BC" w14:textId="77777777" w:rsidR="00396941" w:rsidRDefault="00396941" w:rsidP="00396941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 xml:space="preserve">7. ДОДАТНО ОБРАЗЛОЖЕЊЕ </w:t>
      </w:r>
    </w:p>
    <w:p w14:paraId="34409D3A" w14:textId="77777777" w:rsidR="00396941" w:rsidRDefault="00396941" w:rsidP="00396941">
      <w:pPr>
        <w:keepNext/>
        <w:keepLines/>
        <w:tabs>
          <w:tab w:val="right" w:leader="dot" w:pos="9072"/>
        </w:tabs>
        <w:jc w:val="both"/>
        <w:rPr>
          <w:lang w:val="sr-Cyrl-CS"/>
        </w:rPr>
      </w:pPr>
      <w:r>
        <w:rPr>
          <w:lang w:val="sr-Cyrl-CS"/>
        </w:rPr>
        <w:t>(Додатно образложење је потребно навести:</w:t>
      </w:r>
    </w:p>
    <w:p w14:paraId="2DDC8D04" w14:textId="77777777" w:rsidR="00396941" w:rsidRDefault="00396941" w:rsidP="00396941">
      <w:pPr>
        <w:pStyle w:val="ListParagraph"/>
        <w:keepNext/>
        <w:keepLines/>
        <w:numPr>
          <w:ilvl w:val="0"/>
          <w:numId w:val="1"/>
        </w:numPr>
        <w:tabs>
          <w:tab w:val="right" w:leader="dot" w:pos="9072"/>
        </w:tabs>
        <w:spacing w:after="120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  <w:lang w:val="sr-Cyrl-CS"/>
        </w:rPr>
        <w:t>уколико је било више учесника конкурса. Додатно образложење треба да садржи разлоге због којих је предност за избор у звање наставника дата учеснику конкурса који је предложен, у односу на остале учеснике конкурса</w:t>
      </w:r>
      <w:r>
        <w:rPr>
          <w:rFonts w:ascii="Times New Roman" w:eastAsia="SimSun" w:hAnsi="Times New Roman" w:cs="Times New Roman"/>
          <w:lang w:val="sr-Cyrl-RS"/>
        </w:rPr>
        <w:t xml:space="preserve">; </w:t>
      </w:r>
    </w:p>
    <w:p w14:paraId="011AAF38" w14:textId="77777777" w:rsidR="00396941" w:rsidRDefault="00396941" w:rsidP="0039694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ако је Изборно веће утврдило предлог за избор у звање наставника за другог учесника конкурса, а не оног кога је предложила Комисија у свом извештају. Додатно образложење треба да садржи разлоге који су били одлучујући за утврђивање таквог предлога.</w:t>
      </w:r>
    </w:p>
    <w:p w14:paraId="77C0A5DF" w14:textId="77777777" w:rsidR="00396941" w:rsidRDefault="00396941" w:rsidP="00396941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ако Изборно веће факултета утврди предлог за избор наставника у више или ниже звање од звања које је предложила комисија. Додатно образложење треба да садржи разлоге који, с обзиром на утврђено чињенично стање, упућују на утврђени предлог. </w:t>
      </w:r>
    </w:p>
    <w:p w14:paraId="34A85480" w14:textId="77777777" w:rsidR="00396941" w:rsidRDefault="00396941" w:rsidP="00396941">
      <w:pPr>
        <w:pStyle w:val="ListParagraph"/>
        <w:numPr>
          <w:ilvl w:val="0"/>
          <w:numId w:val="1"/>
        </w:numPr>
        <w:spacing w:after="240"/>
        <w:jc w:val="both"/>
        <w:rPr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ако Изборно веће, утврди предлог да не предлаже ниједног учесника конкурса за избор у звање наставника. Додатно образложење треба да садржи разлоге који су били одлучујући за доношење таквог предлога одлуке. ) </w:t>
      </w:r>
      <w:r>
        <w:rPr>
          <w:lang w:val="sr-Cyrl-CS"/>
        </w:rPr>
        <w:t xml:space="preserve"> </w:t>
      </w:r>
    </w:p>
    <w:p w14:paraId="38BE7483" w14:textId="77777777" w:rsidR="00396941" w:rsidRDefault="00396941" w:rsidP="00396941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 других учесника конкурса</w:t>
      </w:r>
      <w:r>
        <w:rPr>
          <w:sz w:val="22"/>
          <w:lang w:val="sr-Cyrl-CS"/>
        </w:rPr>
        <w:tab/>
      </w:r>
    </w:p>
    <w:p w14:paraId="7D88A066" w14:textId="77777777" w:rsidR="00396941" w:rsidRDefault="00396941" w:rsidP="00396941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7D7E6EF3" w14:textId="77777777" w:rsidR="00396941" w:rsidRDefault="00396941" w:rsidP="00396941">
      <w:pPr>
        <w:jc w:val="center"/>
        <w:rPr>
          <w:sz w:val="22"/>
          <w:lang w:val="sr-Cyrl-CS"/>
        </w:rPr>
      </w:pPr>
    </w:p>
    <w:p w14:paraId="767350E4" w14:textId="77777777" w:rsidR="00396941" w:rsidRDefault="00396941" w:rsidP="00396941">
      <w:pPr>
        <w:jc w:val="center"/>
        <w:rPr>
          <w:sz w:val="22"/>
          <w:lang w:val="sr-Cyrl-CS"/>
        </w:rPr>
      </w:pPr>
    </w:p>
    <w:p w14:paraId="40F33B55" w14:textId="77777777" w:rsidR="00396941" w:rsidRDefault="00396941" w:rsidP="00396941">
      <w:pPr>
        <w:jc w:val="center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М.П.</w:t>
      </w:r>
    </w:p>
    <w:p w14:paraId="4E37F323" w14:textId="77777777" w:rsidR="00396941" w:rsidRDefault="00396941" w:rsidP="00396941">
      <w:pPr>
        <w:tabs>
          <w:tab w:val="center" w:pos="1276"/>
          <w:tab w:val="right" w:pos="9072"/>
        </w:tabs>
        <w:jc w:val="both"/>
        <w:rPr>
          <w:b/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>
        <w:rPr>
          <w:b/>
          <w:sz w:val="22"/>
          <w:szCs w:val="22"/>
          <w:lang w:val="sr-Cyrl-CS"/>
        </w:rPr>
        <w:t xml:space="preserve"> </w:t>
      </w:r>
    </w:p>
    <w:p w14:paraId="53775596" w14:textId="77777777" w:rsidR="00396941" w:rsidRDefault="00396941" w:rsidP="00396941">
      <w:pPr>
        <w:ind w:left="5040" w:firstLine="720"/>
        <w:rPr>
          <w:sz w:val="22"/>
          <w:szCs w:val="22"/>
        </w:rPr>
      </w:pPr>
      <w:r>
        <w:rPr>
          <w:sz w:val="22"/>
          <w:szCs w:val="22"/>
        </w:rPr>
        <w:t>ПРЕДСЕДНИК ИЗБОРНОГ ВЕЋА</w:t>
      </w:r>
    </w:p>
    <w:p w14:paraId="241B4D76" w14:textId="77777777" w:rsidR="00396941" w:rsidRDefault="00396941" w:rsidP="00396941">
      <w:pPr>
        <w:rPr>
          <w:sz w:val="22"/>
          <w:szCs w:val="22"/>
        </w:rPr>
      </w:pPr>
    </w:p>
    <w:p w14:paraId="467765E8" w14:textId="77777777" w:rsidR="00396941" w:rsidRDefault="00396941" w:rsidP="00396941">
      <w:pPr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Проф. др Наталија Јовановић</w:t>
      </w:r>
    </w:p>
    <w:p w14:paraId="6D8D5E67" w14:textId="77777777" w:rsidR="00396941" w:rsidRDefault="00396941" w:rsidP="00396941">
      <w:pPr>
        <w:rPr>
          <w:sz w:val="22"/>
          <w:szCs w:val="22"/>
        </w:rPr>
      </w:pPr>
    </w:p>
    <w:p w14:paraId="636B8F8D" w14:textId="77777777" w:rsidR="00396941" w:rsidRDefault="00396941" w:rsidP="00396941">
      <w:pPr>
        <w:ind w:left="5040"/>
        <w:rPr>
          <w:sz w:val="22"/>
          <w:lang w:val="sr-Cyrl-CS"/>
        </w:rPr>
      </w:pPr>
    </w:p>
    <w:p w14:paraId="2CB96159" w14:textId="77777777" w:rsidR="0006314F" w:rsidRDefault="0006314F">
      <w:pPr>
        <w:pStyle w:val="Normal1"/>
      </w:pPr>
    </w:p>
    <w:p w14:paraId="5ED864C5" w14:textId="77777777" w:rsidR="0006314F" w:rsidRDefault="0006314F">
      <w:pPr>
        <w:pStyle w:val="Normal1"/>
      </w:pPr>
    </w:p>
    <w:p w14:paraId="2E9EB52B" w14:textId="77777777" w:rsidR="0006314F" w:rsidRDefault="0006314F">
      <w:pPr>
        <w:pStyle w:val="Normal1"/>
        <w:ind w:left="5040"/>
        <w:rPr>
          <w:sz w:val="22"/>
          <w:szCs w:val="22"/>
        </w:rPr>
      </w:pPr>
    </w:p>
    <w:p w14:paraId="1998FB74" w14:textId="77777777" w:rsidR="0006314F" w:rsidRDefault="0006314F">
      <w:pPr>
        <w:pStyle w:val="Normal1"/>
        <w:ind w:left="5040"/>
        <w:rPr>
          <w:sz w:val="22"/>
          <w:szCs w:val="22"/>
        </w:rPr>
      </w:pPr>
    </w:p>
    <w:p w14:paraId="1CF359E6" w14:textId="77777777" w:rsidR="0006314F" w:rsidRDefault="0006314F">
      <w:pPr>
        <w:pStyle w:val="Normal1"/>
        <w:ind w:left="5040"/>
        <w:rPr>
          <w:sz w:val="22"/>
          <w:szCs w:val="22"/>
        </w:rPr>
      </w:pPr>
    </w:p>
    <w:p w14:paraId="3ECC8E58" w14:textId="77777777" w:rsidR="0006314F" w:rsidRDefault="0006314F">
      <w:pPr>
        <w:pStyle w:val="Normal1"/>
        <w:ind w:left="5040"/>
        <w:rPr>
          <w:sz w:val="22"/>
          <w:szCs w:val="22"/>
        </w:rPr>
      </w:pPr>
    </w:p>
    <w:p w14:paraId="487D8BE0" w14:textId="77777777" w:rsidR="0006314F" w:rsidRDefault="0006314F">
      <w:pPr>
        <w:pStyle w:val="Normal1"/>
        <w:ind w:left="5040"/>
        <w:rPr>
          <w:sz w:val="22"/>
          <w:szCs w:val="22"/>
        </w:rPr>
      </w:pPr>
    </w:p>
    <w:p w14:paraId="136BFC46" w14:textId="77777777" w:rsidR="0006314F" w:rsidRDefault="0006314F">
      <w:pPr>
        <w:pStyle w:val="Normal1"/>
        <w:ind w:left="5040"/>
        <w:rPr>
          <w:sz w:val="22"/>
          <w:szCs w:val="22"/>
        </w:rPr>
      </w:pPr>
    </w:p>
    <w:p w14:paraId="30B9D27C" w14:textId="77777777" w:rsidR="0006314F" w:rsidRDefault="0006314F">
      <w:pPr>
        <w:pStyle w:val="Normal1"/>
        <w:rPr>
          <w:sz w:val="22"/>
          <w:szCs w:val="22"/>
        </w:rPr>
      </w:pPr>
    </w:p>
    <w:sectPr w:rsidR="0006314F">
      <w:pgSz w:w="12240" w:h="15840"/>
      <w:pgMar w:top="1134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D80FF" w14:textId="77777777" w:rsidR="00ED2A04" w:rsidRDefault="00ED2A04">
      <w:r>
        <w:separator/>
      </w:r>
    </w:p>
  </w:endnote>
  <w:endnote w:type="continuationSeparator" w:id="0">
    <w:p w14:paraId="0774AB67" w14:textId="77777777" w:rsidR="00ED2A04" w:rsidRDefault="00ED2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38223" w14:textId="77777777" w:rsidR="00ED2A04" w:rsidRDefault="00ED2A04">
      <w:r>
        <w:separator/>
      </w:r>
    </w:p>
  </w:footnote>
  <w:footnote w:type="continuationSeparator" w:id="0">
    <w:p w14:paraId="537C10C8" w14:textId="77777777" w:rsidR="00ED2A04" w:rsidRDefault="00ED2A04">
      <w:r>
        <w:continuationSeparator/>
      </w:r>
    </w:p>
  </w:footnote>
  <w:footnote w:id="1">
    <w:p w14:paraId="42A61FE9" w14:textId="77777777" w:rsidR="0006314F" w:rsidRDefault="00CD7BDC">
      <w:pPr>
        <w:pStyle w:val="Normal1"/>
        <w:jc w:val="both"/>
        <w:rPr>
          <w:sz w:val="20"/>
          <w:szCs w:val="20"/>
        </w:rPr>
      </w:pPr>
      <w:r>
        <w:rPr>
          <w:vertAlign w:val="superscript"/>
        </w:rPr>
        <w:footnoteRef/>
      </w:r>
      <w:r>
        <w:t xml:space="preserve">* </w:t>
      </w:r>
      <w:r>
        <w:rPr>
          <w:sz w:val="20"/>
          <w:szCs w:val="20"/>
        </w:rPr>
        <w:t xml:space="preserve">У поље под тачком 3. Обрасца, уместо </w:t>
      </w:r>
      <w:r>
        <w:rPr>
          <w:sz w:val="20"/>
          <w:szCs w:val="20"/>
        </w:rPr>
        <w:t>предвиђених критеријума, зависно од уже научне области за коју се наставник бира, унети категорије радова предвиђене члановима 17, 18. и 19. Ближих критеријума за избор у звања наставника („Гласник Универзитета у Нишу“ број 3/17)</w:t>
      </w:r>
    </w:p>
    <w:p w14:paraId="7A2313FE" w14:textId="77777777" w:rsidR="0006314F" w:rsidRDefault="0006314F">
      <w:pPr>
        <w:pStyle w:val="Normal1"/>
        <w:rPr>
          <w:color w:val="000000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C7723"/>
    <w:multiLevelType w:val="hybridMultilevel"/>
    <w:tmpl w:val="E9608FD2"/>
    <w:lvl w:ilvl="0" w:tplc="AF5A8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3940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E74"/>
    <w:rsid w:val="0000025F"/>
    <w:rsid w:val="0003569E"/>
    <w:rsid w:val="0006314F"/>
    <w:rsid w:val="00145E74"/>
    <w:rsid w:val="00166F91"/>
    <w:rsid w:val="002814EE"/>
    <w:rsid w:val="0035550B"/>
    <w:rsid w:val="003600AD"/>
    <w:rsid w:val="00396941"/>
    <w:rsid w:val="003B1D28"/>
    <w:rsid w:val="00477052"/>
    <w:rsid w:val="005834D8"/>
    <w:rsid w:val="00586A1B"/>
    <w:rsid w:val="00630134"/>
    <w:rsid w:val="00656349"/>
    <w:rsid w:val="006C4610"/>
    <w:rsid w:val="007E10C2"/>
    <w:rsid w:val="0088432B"/>
    <w:rsid w:val="00937902"/>
    <w:rsid w:val="009A3E19"/>
    <w:rsid w:val="00A56D21"/>
    <w:rsid w:val="00AB3BE0"/>
    <w:rsid w:val="00C428A4"/>
    <w:rsid w:val="00C62347"/>
    <w:rsid w:val="00CD7BDC"/>
    <w:rsid w:val="00D53C56"/>
    <w:rsid w:val="00E220E0"/>
    <w:rsid w:val="00E90673"/>
    <w:rsid w:val="00ED2A04"/>
    <w:rsid w:val="00F94F2B"/>
    <w:rsid w:val="00FD5BA0"/>
    <w:rsid w:val="00FE0DA8"/>
    <w:rsid w:val="5938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472C1"/>
  <w15:docId w15:val="{822B83D0-2F08-4201-B33F-8DDF114BE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iPriority="34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1"/>
    <w:next w:val="Normal1"/>
    <w:pPr>
      <w:keepNext/>
      <w:jc w:val="center"/>
      <w:outlineLvl w:val="0"/>
    </w:pPr>
    <w:rPr>
      <w:b/>
      <w:sz w:val="20"/>
      <w:szCs w:val="20"/>
    </w:rPr>
  </w:style>
  <w:style w:type="paragraph" w:styleId="Heading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Pr>
      <w:sz w:val="24"/>
      <w:szCs w:val="24"/>
    </w:rPr>
  </w:style>
  <w:style w:type="character" w:styleId="Hyperlink">
    <w:name w:val="Hyperlink"/>
    <w:basedOn w:val="DefaultParagraphFont"/>
    <w:unhideWhenUsed/>
    <w:rPr>
      <w:color w:val="0000FF"/>
      <w:u w:val="single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itle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table" w:customStyle="1" w:styleId="Style12">
    <w:name w:val="_Style 12"/>
    <w:basedOn w:val="TableNormal"/>
    <w:tblPr>
      <w:tblCellMar>
        <w:left w:w="28" w:type="dxa"/>
        <w:right w:w="28" w:type="dxa"/>
      </w:tblCellMar>
    </w:tblPr>
  </w:style>
  <w:style w:type="paragraph" w:styleId="ListParagraph">
    <w:name w:val="List Paragraph"/>
    <w:basedOn w:val="Normal"/>
    <w:uiPriority w:val="34"/>
    <w:qFormat/>
    <w:rsid w:val="0039694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6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zdanja.filfak.ni.ac.rs/casopisi/2022/godisnjak-za-pedagogiju-2-202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ilfak.ni.ac.rs/konkurs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casopisi.junis.ni.ac.rs/index.php/FUTeachLearnTeachEd/article/view/11276/48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asopisi.junis.ni.ac.rs/index.php/FUPhilSocPsyHist/article/view/1127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2251</Words>
  <Characters>12837</Characters>
  <Application>Microsoft Office Word</Application>
  <DocSecurity>0</DocSecurity>
  <Lines>106</Lines>
  <Paragraphs>30</Paragraphs>
  <ScaleCrop>false</ScaleCrop>
  <Company/>
  <LinksUpToDate>false</LinksUpToDate>
  <CharactersWithSpaces>15058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Ciric</dc:creator>
  <cp:lastModifiedBy>Snežana Miljković</cp:lastModifiedBy>
  <cp:revision>15</cp:revision>
  <dcterms:created xsi:type="dcterms:W3CDTF">2023-08-30T08:18:00Z</dcterms:created>
  <dcterms:modified xsi:type="dcterms:W3CDTF">2023-11-09T11:16:00Z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1033-11.2.0.11536</vt:lpwstr>
  </property>
  <property fmtid="{D5CDD505-2E9C-101B-9397-08002B2CF9AE}" pid="3" name="ICV">
    <vt:lpwstr>BB13E251A70241ADB8E04804C38386D1</vt:lpwstr>
  </property>
</Properties>
</file>