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FA8A3" w14:textId="77777777" w:rsidR="00887297" w:rsidRPr="00031EB6" w:rsidRDefault="00887297" w:rsidP="006E597A">
      <w:pPr>
        <w:contextualSpacing/>
        <w:jc w:val="both"/>
        <w:rPr>
          <w:rFonts w:ascii="Times New Roman" w:hAnsi="Times New Roman" w:cs="Times New Roman"/>
          <w:sz w:val="24"/>
          <w:szCs w:val="24"/>
          <w:lang w:val="sr-Cyrl-RS"/>
        </w:rPr>
      </w:pPr>
    </w:p>
    <w:p w14:paraId="55F5580B" w14:textId="77777777" w:rsidR="002E0889" w:rsidRDefault="002E0889" w:rsidP="006E597A">
      <w:pPr>
        <w:contextualSpacing/>
        <w:jc w:val="both"/>
        <w:rPr>
          <w:rFonts w:ascii="Times New Roman" w:hAnsi="Times New Roman" w:cs="Times New Roman"/>
          <w:sz w:val="24"/>
          <w:szCs w:val="24"/>
          <w:lang w:val="sr-Cyrl-CS"/>
        </w:rPr>
      </w:pPr>
    </w:p>
    <w:p w14:paraId="403F8E3D" w14:textId="77777777" w:rsidR="008F0AA5" w:rsidRDefault="008F0AA5" w:rsidP="006E597A">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НАСТАВНО-НАУЧНОМ ВЕЋУ ФИЛОЗОФСКОГ ФАКУЛТЕТА У НИШУ</w:t>
      </w:r>
    </w:p>
    <w:p w14:paraId="614097BE" w14:textId="77777777" w:rsidR="008F0AA5" w:rsidRDefault="008F0AA5" w:rsidP="006E597A">
      <w:pPr>
        <w:ind w:firstLine="720"/>
        <w:contextualSpacing/>
        <w:jc w:val="both"/>
        <w:rPr>
          <w:rFonts w:ascii="Times New Roman" w:hAnsi="Times New Roman" w:cs="Times New Roman"/>
          <w:sz w:val="24"/>
          <w:szCs w:val="24"/>
          <w:lang w:val="sr-Cyrl-CS"/>
        </w:rPr>
      </w:pPr>
    </w:p>
    <w:p w14:paraId="060A4F36" w14:textId="77777777" w:rsidR="002E0889" w:rsidRDefault="002E0889" w:rsidP="006E597A">
      <w:pPr>
        <w:contextualSpacing/>
        <w:jc w:val="center"/>
        <w:rPr>
          <w:rFonts w:ascii="Times New Roman" w:hAnsi="Times New Roman" w:cs="Times New Roman"/>
          <w:sz w:val="24"/>
          <w:szCs w:val="24"/>
          <w:lang w:val="sr-Cyrl-CS"/>
        </w:rPr>
      </w:pPr>
    </w:p>
    <w:p w14:paraId="548D6F68" w14:textId="77777777" w:rsidR="008F0AA5" w:rsidRDefault="008F0AA5" w:rsidP="006E597A">
      <w:pPr>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РЕЦЕНЗИЈА РУКОПИСА ДАНИЈЕЛЕ ПОПОВИЋ НИКОЛИЋ</w:t>
      </w:r>
    </w:p>
    <w:p w14:paraId="50F7C9BD" w14:textId="77777777" w:rsidR="008F0AA5" w:rsidRPr="00CD0590" w:rsidRDefault="008F0AA5" w:rsidP="006E597A">
      <w:pPr>
        <w:contextualSpacing/>
        <w:jc w:val="center"/>
        <w:rPr>
          <w:rFonts w:ascii="Times New Roman" w:hAnsi="Times New Roman" w:cs="Times New Roman"/>
          <w:i/>
          <w:sz w:val="24"/>
          <w:szCs w:val="24"/>
          <w:lang w:val="sr-Cyrl-CS"/>
        </w:rPr>
      </w:pPr>
      <w:r w:rsidRPr="00CD0590">
        <w:rPr>
          <w:rFonts w:ascii="Times New Roman" w:hAnsi="Times New Roman" w:cs="Times New Roman"/>
          <w:i/>
          <w:sz w:val="24"/>
          <w:szCs w:val="24"/>
          <w:lang w:val="sr-Cyrl-CS"/>
        </w:rPr>
        <w:t>НА СВЕТОМ МЕСТУ И ОКО ЊЕГА: ФОЛКЛОР У СЛОЈЕВИМА КУЛТУРЕ</w:t>
      </w:r>
    </w:p>
    <w:p w14:paraId="4D033326" w14:textId="77777777" w:rsidR="008F0AA5" w:rsidRDefault="008F0AA5" w:rsidP="006E597A">
      <w:pPr>
        <w:ind w:firstLine="720"/>
        <w:contextualSpacing/>
        <w:jc w:val="both"/>
        <w:rPr>
          <w:rFonts w:ascii="Times New Roman" w:hAnsi="Times New Roman" w:cs="Times New Roman"/>
          <w:sz w:val="24"/>
          <w:szCs w:val="24"/>
          <w:lang w:val="sr-Cyrl-CS"/>
        </w:rPr>
      </w:pPr>
    </w:p>
    <w:p w14:paraId="0ECE0A54" w14:textId="77777777" w:rsidR="002E0889" w:rsidRDefault="002E0889" w:rsidP="006E597A">
      <w:pPr>
        <w:ind w:firstLine="720"/>
        <w:contextualSpacing/>
        <w:jc w:val="both"/>
        <w:rPr>
          <w:rFonts w:ascii="Times New Roman" w:hAnsi="Times New Roman" w:cs="Times New Roman"/>
          <w:sz w:val="24"/>
          <w:szCs w:val="24"/>
          <w:lang w:val="sr-Cyrl-CS"/>
        </w:rPr>
      </w:pPr>
    </w:p>
    <w:p w14:paraId="116F03F9" w14:textId="77777777" w:rsidR="00A9525E" w:rsidRPr="00A9525E" w:rsidRDefault="00A9525E" w:rsidP="006E597A">
      <w:pPr>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Наставно-научно веће Филозофског факултета у Нишу именовало ме је за реценценткињу рукописа књиге </w:t>
      </w:r>
      <w:r w:rsidRPr="000710B1">
        <w:rPr>
          <w:rFonts w:ascii="Times New Roman" w:hAnsi="Times New Roman" w:cs="Times New Roman"/>
          <w:sz w:val="24"/>
          <w:szCs w:val="24"/>
          <w:lang w:val="sr-Cyrl-CS"/>
        </w:rPr>
        <w:t xml:space="preserve">Данијеле Поповић Николић </w:t>
      </w:r>
      <w:r w:rsidRPr="008F0AA5">
        <w:rPr>
          <w:rFonts w:ascii="Times New Roman" w:hAnsi="Times New Roman" w:cs="Times New Roman"/>
          <w:i/>
          <w:sz w:val="24"/>
          <w:szCs w:val="24"/>
          <w:lang w:val="sr-Cyrl-CS"/>
        </w:rPr>
        <w:t>На светом месту и око њега: фолклор у слојевима културе</w:t>
      </w:r>
      <w:r>
        <w:rPr>
          <w:rFonts w:ascii="Times New Roman" w:hAnsi="Times New Roman" w:cs="Times New Roman"/>
          <w:sz w:val="24"/>
          <w:szCs w:val="24"/>
          <w:lang w:val="sr-Cyrl-CS"/>
        </w:rPr>
        <w:t>. Част ми поднети следећи извештај.</w:t>
      </w:r>
    </w:p>
    <w:p w14:paraId="6AF8178F" w14:textId="77777777" w:rsidR="000F75C4" w:rsidRDefault="00CD0590" w:rsidP="006E597A">
      <w:pPr>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Рукопис</w:t>
      </w:r>
      <w:r w:rsidR="000710B1" w:rsidRPr="000710B1">
        <w:rPr>
          <w:rFonts w:ascii="Times New Roman" w:hAnsi="Times New Roman" w:cs="Times New Roman"/>
          <w:sz w:val="24"/>
          <w:szCs w:val="24"/>
          <w:lang w:val="sr-Cyrl-CS"/>
        </w:rPr>
        <w:t xml:space="preserve"> </w:t>
      </w:r>
      <w:r w:rsidR="000710B1">
        <w:rPr>
          <w:rFonts w:ascii="Times New Roman" w:hAnsi="Times New Roman" w:cs="Times New Roman"/>
          <w:sz w:val="24"/>
          <w:szCs w:val="24"/>
          <w:lang w:val="sr-Cyrl-CS"/>
        </w:rPr>
        <w:t xml:space="preserve">обухвата </w:t>
      </w:r>
      <w:r w:rsidR="000A3A69">
        <w:rPr>
          <w:rFonts w:ascii="Times New Roman" w:hAnsi="Times New Roman" w:cs="Times New Roman"/>
          <w:sz w:val="24"/>
          <w:szCs w:val="24"/>
          <w:lang w:val="sr-Cyrl-CS"/>
        </w:rPr>
        <w:t>девет студија</w:t>
      </w:r>
      <w:r w:rsidR="000F75C4">
        <w:rPr>
          <w:rFonts w:ascii="Times New Roman" w:hAnsi="Times New Roman" w:cs="Times New Roman"/>
          <w:sz w:val="24"/>
          <w:szCs w:val="24"/>
          <w:lang w:val="sr-Cyrl-CS"/>
        </w:rPr>
        <w:t>, спи</w:t>
      </w:r>
      <w:r w:rsidR="00AD3B6D">
        <w:rPr>
          <w:rFonts w:ascii="Times New Roman" w:hAnsi="Times New Roman" w:cs="Times New Roman"/>
          <w:sz w:val="24"/>
          <w:szCs w:val="24"/>
          <w:lang w:val="sr-Cyrl-CS"/>
        </w:rPr>
        <w:t xml:space="preserve">сак литературе </w:t>
      </w:r>
      <w:r w:rsidR="00A9525E">
        <w:rPr>
          <w:rFonts w:ascii="Times New Roman" w:hAnsi="Times New Roman" w:cs="Times New Roman"/>
          <w:sz w:val="24"/>
          <w:szCs w:val="24"/>
          <w:lang w:val="sr-Cyrl-CS"/>
        </w:rPr>
        <w:t>и индекс појмова, обима око 400</w:t>
      </w:r>
      <w:r w:rsidR="00AD3B6D">
        <w:rPr>
          <w:rFonts w:ascii="Times New Roman" w:hAnsi="Times New Roman" w:cs="Times New Roman"/>
          <w:sz w:val="24"/>
          <w:szCs w:val="24"/>
          <w:lang w:val="sr-Cyrl-CS"/>
        </w:rPr>
        <w:t>000 словних знака.</w:t>
      </w:r>
    </w:p>
    <w:p w14:paraId="4AACBA51" w14:textId="77777777" w:rsidR="00294204" w:rsidRPr="00D50EB2" w:rsidRDefault="00A56F4E" w:rsidP="006E597A">
      <w:pPr>
        <w:ind w:firstLine="720"/>
        <w:contextualSpacing/>
        <w:jc w:val="both"/>
        <w:rPr>
          <w:rFonts w:ascii="Times New Roman" w:hAnsi="Times New Roman" w:cs="Times New Roman"/>
          <w:sz w:val="24"/>
          <w:szCs w:val="24"/>
          <w:lang w:val="sr-Cyrl-CS"/>
        </w:rPr>
      </w:pPr>
      <w:r w:rsidRPr="00D50EB2">
        <w:rPr>
          <w:rFonts w:ascii="Times New Roman" w:hAnsi="Times New Roman" w:cs="Times New Roman"/>
          <w:sz w:val="24"/>
          <w:szCs w:val="24"/>
          <w:lang w:val="sr-Cyrl-CS"/>
        </w:rPr>
        <w:t xml:space="preserve">Студије су засноване на широкој теоријској платформи </w:t>
      </w:r>
      <w:r w:rsidR="00294204" w:rsidRPr="00D50EB2">
        <w:rPr>
          <w:rFonts w:ascii="Times New Roman" w:hAnsi="Times New Roman" w:cs="Times New Roman"/>
          <w:sz w:val="24"/>
          <w:szCs w:val="24"/>
          <w:lang w:val="sr-Cyrl-CS"/>
        </w:rPr>
        <w:t xml:space="preserve">коју су иницијално изнедрили </w:t>
      </w:r>
      <w:r w:rsidRPr="00D50EB2">
        <w:rPr>
          <w:rFonts w:ascii="Times New Roman" w:hAnsi="Times New Roman" w:cs="Times New Roman"/>
          <w:sz w:val="24"/>
          <w:szCs w:val="24"/>
          <w:lang w:val="sr-Cyrl-CS"/>
        </w:rPr>
        <w:t>тзв. „францу</w:t>
      </w:r>
      <w:r w:rsidR="00F4421F" w:rsidRPr="00D50EB2">
        <w:rPr>
          <w:rFonts w:ascii="Times New Roman" w:hAnsi="Times New Roman" w:cs="Times New Roman"/>
          <w:sz w:val="24"/>
          <w:szCs w:val="24"/>
          <w:lang w:val="sr-Cyrl-CS"/>
        </w:rPr>
        <w:t>с</w:t>
      </w:r>
      <w:r w:rsidRPr="00D50EB2">
        <w:rPr>
          <w:rFonts w:ascii="Times New Roman" w:hAnsi="Times New Roman" w:cs="Times New Roman"/>
          <w:sz w:val="24"/>
          <w:szCs w:val="24"/>
          <w:lang w:val="sr-Cyrl-CS"/>
        </w:rPr>
        <w:t>к</w:t>
      </w:r>
      <w:r w:rsidR="00294204" w:rsidRPr="00D50EB2">
        <w:rPr>
          <w:rFonts w:ascii="Times New Roman" w:hAnsi="Times New Roman" w:cs="Times New Roman"/>
          <w:sz w:val="24"/>
          <w:szCs w:val="24"/>
          <w:lang w:val="sr-Cyrl-CS"/>
        </w:rPr>
        <w:t>а</w:t>
      </w:r>
      <w:r w:rsidRPr="00D50EB2">
        <w:rPr>
          <w:rFonts w:ascii="Times New Roman" w:hAnsi="Times New Roman" w:cs="Times New Roman"/>
          <w:sz w:val="24"/>
          <w:szCs w:val="24"/>
          <w:lang w:val="sr-Cyrl-CS"/>
        </w:rPr>
        <w:t xml:space="preserve"> школ</w:t>
      </w:r>
      <w:r w:rsidR="00294204" w:rsidRPr="00D50EB2">
        <w:rPr>
          <w:rFonts w:ascii="Times New Roman" w:hAnsi="Times New Roman" w:cs="Times New Roman"/>
          <w:sz w:val="24"/>
          <w:szCs w:val="24"/>
          <w:lang w:val="sr-Cyrl-CS"/>
        </w:rPr>
        <w:t>а</w:t>
      </w:r>
      <w:r w:rsidR="00F4421F" w:rsidRPr="00D50EB2">
        <w:rPr>
          <w:rFonts w:ascii="Times New Roman" w:hAnsi="Times New Roman" w:cs="Times New Roman"/>
          <w:sz w:val="24"/>
          <w:szCs w:val="24"/>
          <w:lang w:val="sr-Cyrl-CS"/>
        </w:rPr>
        <w:t>“</w:t>
      </w:r>
      <w:r w:rsidRPr="00D50EB2">
        <w:rPr>
          <w:rFonts w:ascii="Times New Roman" w:hAnsi="Times New Roman" w:cs="Times New Roman"/>
          <w:sz w:val="24"/>
          <w:szCs w:val="24"/>
          <w:lang w:val="sr-Cyrl-CS"/>
        </w:rPr>
        <w:t xml:space="preserve"> и нов</w:t>
      </w:r>
      <w:r w:rsidR="00294204" w:rsidRPr="00D50EB2">
        <w:rPr>
          <w:rFonts w:ascii="Times New Roman" w:hAnsi="Times New Roman" w:cs="Times New Roman"/>
          <w:sz w:val="24"/>
          <w:szCs w:val="24"/>
          <w:lang w:val="sr-Cyrl-CS"/>
        </w:rPr>
        <w:t>и</w:t>
      </w:r>
      <w:r w:rsidRPr="00D50EB2">
        <w:rPr>
          <w:rFonts w:ascii="Times New Roman" w:hAnsi="Times New Roman" w:cs="Times New Roman"/>
          <w:sz w:val="24"/>
          <w:szCs w:val="24"/>
          <w:lang w:val="sr-Cyrl-CS"/>
        </w:rPr>
        <w:t xml:space="preserve"> историз</w:t>
      </w:r>
      <w:r w:rsidR="00294204" w:rsidRPr="00D50EB2">
        <w:rPr>
          <w:rFonts w:ascii="Times New Roman" w:hAnsi="Times New Roman" w:cs="Times New Roman"/>
          <w:sz w:val="24"/>
          <w:szCs w:val="24"/>
          <w:lang w:val="sr-Cyrl-CS"/>
        </w:rPr>
        <w:t>а</w:t>
      </w:r>
      <w:r w:rsidR="00F4421F" w:rsidRPr="00D50EB2">
        <w:rPr>
          <w:rFonts w:ascii="Times New Roman" w:hAnsi="Times New Roman" w:cs="Times New Roman"/>
          <w:sz w:val="24"/>
          <w:szCs w:val="24"/>
          <w:lang w:val="sr-Cyrl-CS"/>
        </w:rPr>
        <w:t>м</w:t>
      </w:r>
      <w:r w:rsidRPr="00D50EB2">
        <w:rPr>
          <w:rFonts w:ascii="Times New Roman" w:hAnsi="Times New Roman" w:cs="Times New Roman"/>
          <w:sz w:val="24"/>
          <w:szCs w:val="24"/>
          <w:lang w:val="sr-Cyrl-CS"/>
        </w:rPr>
        <w:t xml:space="preserve">, </w:t>
      </w:r>
      <w:r w:rsidR="00294204" w:rsidRPr="00D50EB2">
        <w:rPr>
          <w:rFonts w:ascii="Times New Roman" w:hAnsi="Times New Roman" w:cs="Times New Roman"/>
          <w:sz w:val="24"/>
          <w:szCs w:val="24"/>
          <w:lang w:val="sr-Cyrl-CS"/>
        </w:rPr>
        <w:t>а</w:t>
      </w:r>
      <w:r w:rsidRPr="00D50EB2">
        <w:rPr>
          <w:rFonts w:ascii="Times New Roman" w:hAnsi="Times New Roman" w:cs="Times New Roman"/>
          <w:sz w:val="24"/>
          <w:szCs w:val="24"/>
          <w:lang w:val="sr-Cyrl-CS"/>
        </w:rPr>
        <w:t xml:space="preserve"> обогаћена </w:t>
      </w:r>
      <w:r w:rsidR="00294204" w:rsidRPr="00D50EB2">
        <w:rPr>
          <w:rFonts w:ascii="Times New Roman" w:hAnsi="Times New Roman" w:cs="Times New Roman"/>
          <w:sz w:val="24"/>
          <w:szCs w:val="24"/>
          <w:lang w:val="sr-Cyrl-CS"/>
        </w:rPr>
        <w:t xml:space="preserve">је </w:t>
      </w:r>
      <w:r w:rsidRPr="00D50EB2">
        <w:rPr>
          <w:rFonts w:ascii="Times New Roman" w:hAnsi="Times New Roman" w:cs="Times New Roman"/>
          <w:sz w:val="24"/>
          <w:szCs w:val="24"/>
          <w:lang w:val="sr-Cyrl-CS"/>
        </w:rPr>
        <w:t xml:space="preserve">обимном литературом руске провенијенције, усмереном на </w:t>
      </w:r>
      <w:r w:rsidR="00F4421F" w:rsidRPr="00D50EB2">
        <w:rPr>
          <w:rFonts w:ascii="Times New Roman" w:hAnsi="Times New Roman" w:cs="Times New Roman"/>
          <w:sz w:val="24"/>
          <w:szCs w:val="24"/>
          <w:lang w:val="sr-Cyrl-CS"/>
        </w:rPr>
        <w:t xml:space="preserve">дневну документарност, </w:t>
      </w:r>
      <w:r w:rsidRPr="00D50EB2">
        <w:rPr>
          <w:rFonts w:ascii="Times New Roman" w:hAnsi="Times New Roman" w:cs="Times New Roman"/>
          <w:sz w:val="24"/>
          <w:szCs w:val="24"/>
          <w:lang w:val="sr-Cyrl-CS"/>
        </w:rPr>
        <w:t xml:space="preserve">феномене историје „одоздо“, односно „историје прећутаног“ </w:t>
      </w:r>
      <w:r w:rsidR="00B27E99" w:rsidRPr="00D50EB2">
        <w:rPr>
          <w:rFonts w:ascii="Times New Roman" w:hAnsi="Times New Roman" w:cs="Times New Roman"/>
          <w:sz w:val="24"/>
          <w:szCs w:val="24"/>
          <w:lang w:val="sr-Cyrl-CS"/>
        </w:rPr>
        <w:t>и наивну књиж</w:t>
      </w:r>
      <w:r w:rsidR="008D6462" w:rsidRPr="00D50EB2">
        <w:rPr>
          <w:rFonts w:ascii="Times New Roman" w:hAnsi="Times New Roman" w:cs="Times New Roman"/>
          <w:sz w:val="24"/>
          <w:szCs w:val="24"/>
          <w:lang w:val="sr-Cyrl-CS"/>
        </w:rPr>
        <w:t>е</w:t>
      </w:r>
      <w:r w:rsidR="00B27E99" w:rsidRPr="00D50EB2">
        <w:rPr>
          <w:rFonts w:ascii="Times New Roman" w:hAnsi="Times New Roman" w:cs="Times New Roman"/>
          <w:sz w:val="24"/>
          <w:szCs w:val="24"/>
          <w:lang w:val="sr-Cyrl-CS"/>
        </w:rPr>
        <w:t xml:space="preserve">вност </w:t>
      </w:r>
      <w:r w:rsidRPr="00D50EB2">
        <w:rPr>
          <w:rFonts w:ascii="Times New Roman" w:hAnsi="Times New Roman" w:cs="Times New Roman"/>
          <w:sz w:val="24"/>
          <w:szCs w:val="24"/>
          <w:lang w:val="sr-Cyrl-CS"/>
        </w:rPr>
        <w:t>(</w:t>
      </w:r>
      <w:r w:rsidR="000D05F0" w:rsidRPr="00D50EB2">
        <w:rPr>
          <w:rFonts w:ascii="Times New Roman" w:hAnsi="Times New Roman" w:cs="Times New Roman"/>
          <w:sz w:val="24"/>
          <w:szCs w:val="24"/>
          <w:lang w:val="sr-Cyrl-CS"/>
        </w:rPr>
        <w:t>С. Некљудов, М. Лурје, А. Минаева, Н. Козлова,</w:t>
      </w:r>
      <w:r w:rsidRPr="00D50EB2">
        <w:rPr>
          <w:rFonts w:ascii="Times New Roman" w:hAnsi="Times New Roman" w:cs="Times New Roman"/>
          <w:sz w:val="24"/>
          <w:szCs w:val="24"/>
          <w:lang w:val="sr-Cyrl-CS"/>
        </w:rPr>
        <w:t xml:space="preserve"> </w:t>
      </w:r>
      <w:r w:rsidR="004D0168" w:rsidRPr="00D50EB2">
        <w:rPr>
          <w:rFonts w:ascii="Times New Roman" w:hAnsi="Times New Roman" w:cs="Times New Roman"/>
          <w:sz w:val="24"/>
          <w:szCs w:val="24"/>
          <w:lang w:val="sr-Cyrl-CS"/>
        </w:rPr>
        <w:t xml:space="preserve">И. </w:t>
      </w:r>
      <w:r w:rsidRPr="00D50EB2">
        <w:rPr>
          <w:rFonts w:ascii="Times New Roman" w:hAnsi="Times New Roman" w:cs="Times New Roman"/>
          <w:sz w:val="24"/>
          <w:szCs w:val="24"/>
          <w:lang w:val="sr-Cyrl-CS"/>
        </w:rPr>
        <w:t>Сандомирска</w:t>
      </w:r>
      <w:r w:rsidR="004D0168" w:rsidRPr="00D50EB2">
        <w:rPr>
          <w:rFonts w:ascii="Times New Roman" w:hAnsi="Times New Roman" w:cs="Times New Roman"/>
          <w:sz w:val="24"/>
          <w:szCs w:val="24"/>
          <w:lang w:val="sr-Cyrl-CS"/>
        </w:rPr>
        <w:t xml:space="preserve"> и др.</w:t>
      </w:r>
      <w:r w:rsidRPr="00D50EB2">
        <w:rPr>
          <w:rFonts w:ascii="Times New Roman" w:hAnsi="Times New Roman" w:cs="Times New Roman"/>
          <w:sz w:val="24"/>
          <w:szCs w:val="24"/>
          <w:lang w:val="sr-Cyrl-CS"/>
        </w:rPr>
        <w:t>).</w:t>
      </w:r>
      <w:r w:rsidR="00896614" w:rsidRPr="00D50EB2">
        <w:rPr>
          <w:rFonts w:ascii="Times New Roman" w:hAnsi="Times New Roman" w:cs="Times New Roman"/>
          <w:sz w:val="24"/>
          <w:szCs w:val="24"/>
          <w:lang w:val="sr-Cyrl-CS"/>
        </w:rPr>
        <w:t xml:space="preserve"> У том конексту, а са свешћу о сродним облицима неакадемског стварања у другим медијима (</w:t>
      </w:r>
      <w:r w:rsidR="00D5039B" w:rsidRPr="00D50EB2">
        <w:rPr>
          <w:rFonts w:ascii="Times New Roman" w:hAnsi="Times New Roman" w:cs="Times New Roman"/>
          <w:sz w:val="24"/>
          <w:szCs w:val="24"/>
          <w:lang w:val="sr-Cyrl-CS"/>
        </w:rPr>
        <w:t>Н. Пиросмани, А. Русо, Ј. Брашић, З. Халупова, Ј. Генералић, К. Хегедушић итд.</w:t>
      </w:r>
      <w:r w:rsidR="00896614" w:rsidRPr="00D50EB2">
        <w:rPr>
          <w:rFonts w:ascii="Times New Roman" w:hAnsi="Times New Roman" w:cs="Times New Roman"/>
          <w:sz w:val="24"/>
          <w:szCs w:val="24"/>
          <w:lang w:val="sr-Cyrl-CS"/>
        </w:rPr>
        <w:t>), Данијела Поповић Николић указује на постојање уметности речи која није имала „канонски“ статус, али јесте била важн</w:t>
      </w:r>
      <w:r w:rsidR="009A1262" w:rsidRPr="00D50EB2">
        <w:rPr>
          <w:rFonts w:ascii="Times New Roman" w:hAnsi="Times New Roman" w:cs="Times New Roman"/>
          <w:sz w:val="24"/>
          <w:szCs w:val="24"/>
          <w:lang w:val="sr-Cyrl-CS"/>
        </w:rPr>
        <w:t>о</w:t>
      </w:r>
      <w:r w:rsidR="00896614" w:rsidRPr="00D50EB2">
        <w:rPr>
          <w:rFonts w:ascii="Times New Roman" w:hAnsi="Times New Roman" w:cs="Times New Roman"/>
          <w:sz w:val="24"/>
          <w:szCs w:val="24"/>
          <w:lang w:val="sr-Cyrl-CS"/>
        </w:rPr>
        <w:t xml:space="preserve"> </w:t>
      </w:r>
      <w:r w:rsidR="009A1262" w:rsidRPr="00D50EB2">
        <w:rPr>
          <w:rFonts w:ascii="Times New Roman" w:hAnsi="Times New Roman" w:cs="Times New Roman"/>
          <w:sz w:val="24"/>
          <w:szCs w:val="24"/>
          <w:lang w:val="sr-Cyrl-CS"/>
        </w:rPr>
        <w:t>поље</w:t>
      </w:r>
      <w:r w:rsidR="00896614" w:rsidRPr="00D50EB2">
        <w:rPr>
          <w:rFonts w:ascii="Times New Roman" w:hAnsi="Times New Roman" w:cs="Times New Roman"/>
          <w:sz w:val="24"/>
          <w:szCs w:val="24"/>
          <w:lang w:val="sr-Cyrl-CS"/>
        </w:rPr>
        <w:t xml:space="preserve"> у </w:t>
      </w:r>
      <w:r w:rsidR="00210FCE" w:rsidRPr="00D50EB2">
        <w:rPr>
          <w:rFonts w:ascii="Times New Roman" w:hAnsi="Times New Roman" w:cs="Times New Roman"/>
          <w:sz w:val="24"/>
          <w:szCs w:val="24"/>
          <w:lang w:val="sr-Cyrl-CS"/>
        </w:rPr>
        <w:t>коме</w:t>
      </w:r>
      <w:r w:rsidR="009A1262" w:rsidRPr="00D50EB2">
        <w:rPr>
          <w:rFonts w:ascii="Times New Roman" w:hAnsi="Times New Roman" w:cs="Times New Roman"/>
          <w:sz w:val="24"/>
          <w:szCs w:val="24"/>
          <w:lang w:val="sr-Cyrl-CS"/>
        </w:rPr>
        <w:t xml:space="preserve"> с</w:t>
      </w:r>
      <w:r w:rsidR="00896614" w:rsidRPr="00D50EB2">
        <w:rPr>
          <w:rFonts w:ascii="Times New Roman" w:hAnsi="Times New Roman" w:cs="Times New Roman"/>
          <w:sz w:val="24"/>
          <w:szCs w:val="24"/>
          <w:lang w:val="sr-Cyrl-CS"/>
        </w:rPr>
        <w:t xml:space="preserve">у се сустицали и преплитали различити слојеви културе. </w:t>
      </w:r>
      <w:r w:rsidR="00812639" w:rsidRPr="00D50EB2">
        <w:rPr>
          <w:rFonts w:ascii="Times New Roman" w:hAnsi="Times New Roman" w:cs="Times New Roman"/>
          <w:sz w:val="24"/>
          <w:szCs w:val="24"/>
          <w:lang w:val="sr-Cyrl-CS"/>
        </w:rPr>
        <w:t>Усмереност на наивну књижевност, односно књижевност аматер</w:t>
      </w:r>
      <w:r w:rsidR="00525E45" w:rsidRPr="00D50EB2">
        <w:rPr>
          <w:rFonts w:ascii="Times New Roman" w:hAnsi="Times New Roman" w:cs="Times New Roman"/>
          <w:sz w:val="24"/>
          <w:szCs w:val="24"/>
          <w:lang w:val="sr-Cyrl-CS"/>
        </w:rPr>
        <w:t>а, углавном из руралних крајева, да</w:t>
      </w:r>
      <w:r w:rsidR="00FF1551" w:rsidRPr="00D50EB2">
        <w:rPr>
          <w:rFonts w:ascii="Times New Roman" w:hAnsi="Times New Roman" w:cs="Times New Roman"/>
          <w:sz w:val="24"/>
          <w:szCs w:val="24"/>
          <w:lang w:val="sr-Cyrl-CS"/>
        </w:rPr>
        <w:t>л</w:t>
      </w:r>
      <w:r w:rsidR="00525E45" w:rsidRPr="00D50EB2">
        <w:rPr>
          <w:rFonts w:ascii="Times New Roman" w:hAnsi="Times New Roman" w:cs="Times New Roman"/>
          <w:sz w:val="24"/>
          <w:szCs w:val="24"/>
          <w:lang w:val="sr-Cyrl-CS"/>
        </w:rPr>
        <w:t>о је ауторки простор за теоријско промишљање о читавом спектру жанрова (понекад можда и прескромно формулисаних у фуснотама), између осталог „дивљ</w:t>
      </w:r>
      <w:r w:rsidR="0009182E" w:rsidRPr="00D50EB2">
        <w:rPr>
          <w:rFonts w:ascii="Times New Roman" w:hAnsi="Times New Roman" w:cs="Times New Roman"/>
          <w:sz w:val="24"/>
          <w:szCs w:val="24"/>
          <w:lang w:val="sr-Cyrl-CS"/>
        </w:rPr>
        <w:t>е</w:t>
      </w:r>
      <w:r w:rsidR="00525E45" w:rsidRPr="00D50EB2">
        <w:rPr>
          <w:rFonts w:ascii="Times New Roman" w:hAnsi="Times New Roman" w:cs="Times New Roman"/>
          <w:sz w:val="24"/>
          <w:szCs w:val="24"/>
          <w:lang w:val="sr-Cyrl-CS"/>
        </w:rPr>
        <w:t xml:space="preserve"> књижевности“ (навијачка поезија, новокомпоноване песме, надгробни натписи и</w:t>
      </w:r>
      <w:r w:rsidR="00812639" w:rsidRPr="00D50EB2">
        <w:rPr>
          <w:rFonts w:ascii="Times New Roman" w:hAnsi="Times New Roman" w:cs="Times New Roman"/>
          <w:sz w:val="24"/>
          <w:szCs w:val="24"/>
          <w:lang w:val="sr-Cyrl-CS"/>
        </w:rPr>
        <w:t xml:space="preserve"> </w:t>
      </w:r>
      <w:r w:rsidR="00525E45" w:rsidRPr="00D50EB2">
        <w:rPr>
          <w:rFonts w:ascii="Times New Roman" w:hAnsi="Times New Roman" w:cs="Times New Roman"/>
          <w:sz w:val="24"/>
          <w:szCs w:val="24"/>
          <w:lang w:val="sr-Cyrl-CS"/>
        </w:rPr>
        <w:t>сл.)</w:t>
      </w:r>
      <w:r w:rsidR="0009182E" w:rsidRPr="00D50EB2">
        <w:rPr>
          <w:rFonts w:ascii="Times New Roman" w:hAnsi="Times New Roman" w:cs="Times New Roman"/>
          <w:sz w:val="24"/>
          <w:szCs w:val="24"/>
          <w:lang w:val="sr-Cyrl-CS"/>
        </w:rPr>
        <w:t xml:space="preserve"> и постфолклора, у вези с којима се поставља и</w:t>
      </w:r>
      <w:r w:rsidR="00525E45" w:rsidRPr="00D50EB2">
        <w:rPr>
          <w:rFonts w:ascii="Times New Roman" w:hAnsi="Times New Roman" w:cs="Times New Roman"/>
          <w:sz w:val="24"/>
          <w:szCs w:val="24"/>
          <w:lang w:val="sr-Cyrl-CS"/>
        </w:rPr>
        <w:t xml:space="preserve"> </w:t>
      </w:r>
      <w:r w:rsidR="00835768" w:rsidRPr="00D50EB2">
        <w:rPr>
          <w:rFonts w:ascii="Times New Roman" w:hAnsi="Times New Roman" w:cs="Times New Roman"/>
          <w:sz w:val="24"/>
          <w:szCs w:val="24"/>
          <w:lang w:val="sr-Cyrl-CS"/>
        </w:rPr>
        <w:t xml:space="preserve">статус </w:t>
      </w:r>
      <w:r w:rsidR="00525E45" w:rsidRPr="00D50EB2">
        <w:rPr>
          <w:rFonts w:ascii="Times New Roman" w:hAnsi="Times New Roman" w:cs="Times New Roman"/>
          <w:sz w:val="24"/>
          <w:szCs w:val="24"/>
          <w:lang w:val="sr-Cyrl-CS"/>
        </w:rPr>
        <w:t xml:space="preserve">„естетског“ као </w:t>
      </w:r>
      <w:r w:rsidR="00835768" w:rsidRPr="00D50EB2">
        <w:rPr>
          <w:rFonts w:ascii="Times New Roman" w:hAnsi="Times New Roman" w:cs="Times New Roman"/>
          <w:sz w:val="24"/>
          <w:szCs w:val="24"/>
          <w:lang w:val="sr-Cyrl-CS"/>
        </w:rPr>
        <w:t>основаног (и проверљивог)</w:t>
      </w:r>
      <w:r w:rsidR="00525E45" w:rsidRPr="00D50EB2">
        <w:rPr>
          <w:rFonts w:ascii="Times New Roman" w:hAnsi="Times New Roman" w:cs="Times New Roman"/>
          <w:sz w:val="24"/>
          <w:szCs w:val="24"/>
          <w:lang w:val="sr-Cyrl-CS"/>
        </w:rPr>
        <w:t xml:space="preserve"> критеријума у типолошким разврставањима.</w:t>
      </w:r>
    </w:p>
    <w:p w14:paraId="5F748885" w14:textId="77777777" w:rsidR="00B01A85" w:rsidRPr="00D50EB2" w:rsidRDefault="00896614" w:rsidP="006E597A">
      <w:pPr>
        <w:ind w:firstLine="720"/>
        <w:contextualSpacing/>
        <w:jc w:val="both"/>
        <w:rPr>
          <w:rFonts w:ascii="Times New Roman" w:eastAsiaTheme="majorEastAsia" w:hAnsi="Times New Roman" w:cs="Times New Roman"/>
          <w:bCs/>
          <w:color w:val="000000" w:themeColor="text1"/>
          <w:kern w:val="2"/>
          <w:sz w:val="24"/>
          <w:szCs w:val="24"/>
          <w:lang w:val="sr-Cyrl-CS"/>
        </w:rPr>
      </w:pPr>
      <w:r w:rsidRPr="00D50EB2">
        <w:rPr>
          <w:rFonts w:ascii="Times New Roman" w:hAnsi="Times New Roman" w:cs="Times New Roman"/>
          <w:sz w:val="24"/>
          <w:szCs w:val="24"/>
          <w:lang w:val="sr-Cyrl-CS"/>
        </w:rPr>
        <w:t xml:space="preserve">Књига се отвара студијом која </w:t>
      </w:r>
      <w:r w:rsidR="003D252E" w:rsidRPr="00D50EB2">
        <w:rPr>
          <w:rFonts w:ascii="Times New Roman" w:hAnsi="Times New Roman" w:cs="Times New Roman"/>
          <w:sz w:val="24"/>
          <w:szCs w:val="24"/>
          <w:lang w:val="sr-Cyrl-CS"/>
        </w:rPr>
        <w:t>ставља у фокус</w:t>
      </w:r>
      <w:r w:rsidR="00AB5055">
        <w:rPr>
          <w:rFonts w:ascii="Times New Roman" w:hAnsi="Times New Roman" w:cs="Times New Roman"/>
          <w:sz w:val="24"/>
          <w:szCs w:val="24"/>
          <w:lang w:val="sr-Cyrl-CS"/>
        </w:rPr>
        <w:t xml:space="preserve"> углавном</w:t>
      </w:r>
      <w:r w:rsidR="003D252E" w:rsidRPr="00D50EB2">
        <w:rPr>
          <w:rFonts w:ascii="Times New Roman" w:hAnsi="Times New Roman" w:cs="Times New Roman"/>
          <w:sz w:val="24"/>
          <w:szCs w:val="24"/>
          <w:lang w:val="sr-Cyrl-CS"/>
        </w:rPr>
        <w:t xml:space="preserve"> заборављен сегмент опуса Драгише Витошевића, који је, како показује ауторка, „нешто раније у односу на руске фолклористе и теоретичаре наивне литературе био посвећен проблемима стваралаштва самоуких аутора на сеоским просторима“.</w:t>
      </w:r>
      <w:r w:rsidR="00CD6827" w:rsidRPr="00D50EB2">
        <w:rPr>
          <w:rFonts w:ascii="Times New Roman" w:hAnsi="Times New Roman" w:cs="Times New Roman"/>
          <w:sz w:val="24"/>
          <w:szCs w:val="24"/>
          <w:lang w:val="sr-Cyrl-CS"/>
        </w:rPr>
        <w:t xml:space="preserve"> На промоцији народног и наивног стваралаштва Витошевић је</w:t>
      </w:r>
      <w:r w:rsidR="00D52528" w:rsidRPr="00D50EB2">
        <w:rPr>
          <w:rFonts w:ascii="Times New Roman" w:hAnsi="Times New Roman" w:cs="Times New Roman"/>
          <w:sz w:val="24"/>
          <w:szCs w:val="24"/>
          <w:lang w:val="sr-Cyrl-CS"/>
        </w:rPr>
        <w:t>, сем у стручним текстовима,</w:t>
      </w:r>
      <w:r w:rsidR="00CD6827" w:rsidRPr="00D50EB2">
        <w:rPr>
          <w:rFonts w:ascii="Times New Roman" w:hAnsi="Times New Roman" w:cs="Times New Roman"/>
          <w:sz w:val="24"/>
          <w:szCs w:val="24"/>
          <w:lang w:val="sr-Cyrl-CS"/>
        </w:rPr>
        <w:t xml:space="preserve"> радио </w:t>
      </w:r>
      <w:r w:rsidR="00D52528" w:rsidRPr="00D50EB2">
        <w:rPr>
          <w:rFonts w:ascii="Times New Roman" w:hAnsi="Times New Roman" w:cs="Times New Roman"/>
          <w:sz w:val="24"/>
          <w:szCs w:val="24"/>
          <w:lang w:val="sr-Cyrl-CS"/>
        </w:rPr>
        <w:t xml:space="preserve">и </w:t>
      </w:r>
      <w:r w:rsidR="00CD6827" w:rsidRPr="00D50EB2">
        <w:rPr>
          <w:rFonts w:ascii="Times New Roman" w:hAnsi="Times New Roman" w:cs="Times New Roman"/>
          <w:sz w:val="24"/>
          <w:szCs w:val="24"/>
          <w:lang w:val="sr-Cyrl-CS"/>
        </w:rPr>
        <w:t xml:space="preserve">као </w:t>
      </w:r>
      <w:r w:rsidR="002F61C2" w:rsidRPr="00D50EB2">
        <w:rPr>
          <w:rFonts w:ascii="Times New Roman" w:hAnsi="Times New Roman" w:cs="Times New Roman"/>
          <w:sz w:val="24"/>
          <w:szCs w:val="24"/>
          <w:lang w:val="sr-Cyrl-CS"/>
        </w:rPr>
        <w:t>д</w:t>
      </w:r>
      <w:r w:rsidR="00CD6827" w:rsidRPr="00D50EB2">
        <w:rPr>
          <w:rFonts w:ascii="Times New Roman" w:hAnsi="Times New Roman" w:cs="Times New Roman"/>
          <w:sz w:val="24"/>
          <w:szCs w:val="24"/>
          <w:lang w:val="sr-Cyrl-CS"/>
        </w:rPr>
        <w:t xml:space="preserve">угогодишњи уредник важног фолклористичког часописа </w:t>
      </w:r>
      <w:r w:rsidR="00CD6827" w:rsidRPr="00D50EB2">
        <w:rPr>
          <w:rFonts w:ascii="Times New Roman" w:hAnsi="Times New Roman" w:cs="Times New Roman"/>
          <w:i/>
          <w:sz w:val="24"/>
          <w:szCs w:val="24"/>
          <w:lang w:val="sr-Cyrl-CS"/>
        </w:rPr>
        <w:t>Расковник</w:t>
      </w:r>
      <w:r w:rsidR="00D52528" w:rsidRPr="00D50EB2">
        <w:rPr>
          <w:rFonts w:ascii="Times New Roman" w:hAnsi="Times New Roman" w:cs="Times New Roman"/>
          <w:sz w:val="24"/>
          <w:szCs w:val="24"/>
          <w:lang w:val="sr-Cyrl-CS"/>
        </w:rPr>
        <w:t xml:space="preserve"> </w:t>
      </w:r>
      <w:r w:rsidR="002F61C2" w:rsidRPr="00D50EB2">
        <w:rPr>
          <w:rFonts w:ascii="Times New Roman" w:hAnsi="Times New Roman" w:cs="Times New Roman"/>
          <w:sz w:val="24"/>
          <w:szCs w:val="24"/>
          <w:lang w:val="sr-Cyrl-CS"/>
        </w:rPr>
        <w:t>и уредник</w:t>
      </w:r>
      <w:r w:rsidR="00CD6827" w:rsidRPr="00D50EB2">
        <w:rPr>
          <w:rFonts w:ascii="Times New Roman" w:hAnsi="Times New Roman" w:cs="Times New Roman"/>
          <w:sz w:val="24"/>
          <w:szCs w:val="24"/>
          <w:lang w:val="sr-Cyrl-CS"/>
        </w:rPr>
        <w:t xml:space="preserve"> избора поезије самоуких стваралаца (</w:t>
      </w:r>
      <w:r w:rsidR="00CD6827" w:rsidRPr="00D50EB2">
        <w:rPr>
          <w:rFonts w:ascii="Times New Roman" w:hAnsi="Times New Roman" w:cs="Times New Roman"/>
          <w:i/>
          <w:sz w:val="24"/>
          <w:szCs w:val="24"/>
          <w:lang w:val="sr-Cyrl-CS"/>
        </w:rPr>
        <w:t>Орфеј међу шљивама</w:t>
      </w:r>
      <w:r w:rsidR="00CD6827" w:rsidRPr="00D50EB2">
        <w:rPr>
          <w:rFonts w:ascii="Times New Roman" w:hAnsi="Times New Roman" w:cs="Times New Roman"/>
          <w:sz w:val="24"/>
          <w:szCs w:val="24"/>
          <w:lang w:val="sr-Cyrl-CS"/>
        </w:rPr>
        <w:t xml:space="preserve">, </w:t>
      </w:r>
      <w:r w:rsidR="00CD6827" w:rsidRPr="00D50EB2">
        <w:rPr>
          <w:rFonts w:ascii="Times New Roman" w:hAnsi="Times New Roman" w:cs="Times New Roman"/>
          <w:i/>
          <w:sz w:val="24"/>
          <w:szCs w:val="24"/>
          <w:lang w:val="sr-Cyrl-CS"/>
        </w:rPr>
        <w:t>Пастир тражи дно неба</w:t>
      </w:r>
      <w:r w:rsidR="009517D8" w:rsidRPr="00D50EB2">
        <w:rPr>
          <w:rFonts w:ascii="Times New Roman" w:hAnsi="Times New Roman" w:cs="Times New Roman"/>
          <w:sz w:val="24"/>
          <w:szCs w:val="24"/>
          <w:lang w:val="sr-Cyrl-CS"/>
        </w:rPr>
        <w:t xml:space="preserve">), а сматрао их је стадијалним феноменима: </w:t>
      </w:r>
      <w:r w:rsidR="00B06E5C" w:rsidRPr="00D50EB2">
        <w:rPr>
          <w:rFonts w:ascii="Times New Roman" w:hAnsi="Times New Roman" w:cs="Times New Roman"/>
          <w:sz w:val="24"/>
          <w:szCs w:val="24"/>
          <w:lang w:val="sr-Cyrl-CS"/>
        </w:rPr>
        <w:t>„наивна уметност остаје законити наследник и настављач народног стваралаштва“</w:t>
      </w:r>
      <w:r w:rsidR="00CE0DB0" w:rsidRPr="00D50EB2">
        <w:rPr>
          <w:rFonts w:ascii="Times New Roman" w:hAnsi="Times New Roman" w:cs="Times New Roman"/>
          <w:sz w:val="24"/>
          <w:szCs w:val="24"/>
          <w:lang w:val="sr-Cyrl-CS"/>
        </w:rPr>
        <w:t>, а</w:t>
      </w:r>
      <w:r w:rsidR="009517D8" w:rsidRPr="00D50EB2">
        <w:rPr>
          <w:rFonts w:ascii="Times New Roman" w:hAnsi="Times New Roman" w:cs="Times New Roman"/>
          <w:sz w:val="24"/>
          <w:szCs w:val="24"/>
          <w:lang w:val="sr-Cyrl-CS"/>
        </w:rPr>
        <w:t xml:space="preserve"> </w:t>
      </w:r>
      <w:r w:rsidR="00CE0DB0" w:rsidRPr="00D50EB2">
        <w:rPr>
          <w:rFonts w:ascii="Times New Roman" w:hAnsi="Times New Roman" w:cs="Times New Roman"/>
          <w:sz w:val="24"/>
          <w:szCs w:val="24"/>
          <w:lang w:val="sr-Cyrl-CS"/>
        </w:rPr>
        <w:t xml:space="preserve">процес трансформације био </w:t>
      </w:r>
      <w:r w:rsidR="00AB5055">
        <w:rPr>
          <w:rFonts w:ascii="Times New Roman" w:hAnsi="Times New Roman" w:cs="Times New Roman"/>
          <w:sz w:val="24"/>
          <w:szCs w:val="24"/>
          <w:lang w:val="sr-Cyrl-CS"/>
        </w:rPr>
        <w:t xml:space="preserve">је </w:t>
      </w:r>
      <w:r w:rsidR="00CE0DB0" w:rsidRPr="00D50EB2">
        <w:rPr>
          <w:rFonts w:ascii="Times New Roman" w:hAnsi="Times New Roman" w:cs="Times New Roman"/>
          <w:sz w:val="24"/>
          <w:szCs w:val="24"/>
          <w:lang w:val="sr-Cyrl-CS"/>
        </w:rPr>
        <w:t xml:space="preserve">у великој мери условљен ширењем </w:t>
      </w:r>
      <w:r w:rsidR="00AB5055">
        <w:rPr>
          <w:rFonts w:ascii="Times New Roman" w:hAnsi="Times New Roman" w:cs="Times New Roman"/>
          <w:sz w:val="24"/>
          <w:szCs w:val="24"/>
          <w:lang w:val="sr-Cyrl-CS"/>
        </w:rPr>
        <w:t>п</w:t>
      </w:r>
      <w:r w:rsidR="00CE0DB0" w:rsidRPr="00D50EB2">
        <w:rPr>
          <w:rFonts w:ascii="Times New Roman" w:hAnsi="Times New Roman" w:cs="Times New Roman"/>
          <w:sz w:val="24"/>
          <w:szCs w:val="24"/>
          <w:lang w:val="sr-Cyrl-CS"/>
        </w:rPr>
        <w:t>исмености и интензивнијим контактом усмених преносил</w:t>
      </w:r>
      <w:r w:rsidR="005A0ACE">
        <w:rPr>
          <w:rFonts w:ascii="Times New Roman" w:hAnsi="Times New Roman" w:cs="Times New Roman"/>
          <w:sz w:val="24"/>
          <w:szCs w:val="24"/>
          <w:lang w:val="sr-Cyrl-CS"/>
        </w:rPr>
        <w:t>а</w:t>
      </w:r>
      <w:r w:rsidR="00CE0DB0" w:rsidRPr="00D50EB2">
        <w:rPr>
          <w:rFonts w:ascii="Times New Roman" w:hAnsi="Times New Roman" w:cs="Times New Roman"/>
          <w:sz w:val="24"/>
          <w:szCs w:val="24"/>
          <w:lang w:val="sr-Cyrl-CS"/>
        </w:rPr>
        <w:t>ца традиције са високом књижевношћу.</w:t>
      </w:r>
      <w:r w:rsidR="00C93AF9" w:rsidRPr="00D50EB2">
        <w:rPr>
          <w:rFonts w:ascii="Times New Roman" w:hAnsi="Times New Roman" w:cs="Times New Roman"/>
          <w:sz w:val="24"/>
          <w:szCs w:val="24"/>
          <w:lang w:val="sr-Cyrl-CS"/>
        </w:rPr>
        <w:t xml:space="preserve"> Логика „модела“ је, међутим, и у једном и у другом облику </w:t>
      </w:r>
      <w:r w:rsidR="00CE3ED8" w:rsidRPr="00D50EB2">
        <w:rPr>
          <w:rFonts w:ascii="Times New Roman" w:hAnsi="Times New Roman" w:cs="Times New Roman"/>
          <w:sz w:val="24"/>
          <w:szCs w:val="24"/>
          <w:lang w:val="sr-Cyrl-CS"/>
        </w:rPr>
        <w:t xml:space="preserve">стварања </w:t>
      </w:r>
      <w:r w:rsidR="00C93AF9" w:rsidRPr="00D50EB2">
        <w:rPr>
          <w:rFonts w:ascii="Times New Roman" w:hAnsi="Times New Roman" w:cs="Times New Roman"/>
          <w:sz w:val="24"/>
          <w:szCs w:val="24"/>
          <w:lang w:val="sr-Cyrl-CS"/>
        </w:rPr>
        <w:t>остала иста – иако с</w:t>
      </w:r>
      <w:r w:rsidR="00CE3ED8" w:rsidRPr="00D50EB2">
        <w:rPr>
          <w:rFonts w:ascii="Times New Roman" w:hAnsi="Times New Roman" w:cs="Times New Roman"/>
          <w:sz w:val="24"/>
          <w:szCs w:val="24"/>
          <w:lang w:val="sr-Cyrl-CS"/>
        </w:rPr>
        <w:t>у</w:t>
      </w:r>
      <w:r w:rsidR="00C93AF9" w:rsidRPr="00D50EB2">
        <w:rPr>
          <w:rFonts w:ascii="Times New Roman" w:hAnsi="Times New Roman" w:cs="Times New Roman"/>
          <w:sz w:val="24"/>
          <w:szCs w:val="24"/>
          <w:lang w:val="sr-Cyrl-CS"/>
        </w:rPr>
        <w:t xml:space="preserve"> се узори мењали (усмени / писани текст)</w:t>
      </w:r>
      <w:r w:rsidR="00CE3ED8" w:rsidRPr="00D50EB2">
        <w:rPr>
          <w:rFonts w:ascii="Times New Roman" w:hAnsi="Times New Roman" w:cs="Times New Roman"/>
          <w:sz w:val="24"/>
          <w:szCs w:val="24"/>
          <w:lang w:val="sr-Cyrl-CS"/>
        </w:rPr>
        <w:t>,</w:t>
      </w:r>
      <w:r w:rsidR="00C93AF9" w:rsidRPr="00D50EB2">
        <w:rPr>
          <w:rFonts w:ascii="Times New Roman" w:hAnsi="Times New Roman" w:cs="Times New Roman"/>
          <w:sz w:val="24"/>
          <w:szCs w:val="24"/>
          <w:lang w:val="sr-Cyrl-CS"/>
        </w:rPr>
        <w:t xml:space="preserve"> и усмени бардови и наивци </w:t>
      </w:r>
      <w:r w:rsidR="00DD5836" w:rsidRPr="00D50EB2">
        <w:rPr>
          <w:rFonts w:ascii="Times New Roman" w:hAnsi="Times New Roman" w:cs="Times New Roman"/>
          <w:sz w:val="24"/>
          <w:szCs w:val="24"/>
          <w:lang w:val="sr-Cyrl-CS"/>
        </w:rPr>
        <w:t xml:space="preserve">иницијално су се </w:t>
      </w:r>
      <w:r w:rsidR="00C93AF9" w:rsidRPr="00D50EB2">
        <w:rPr>
          <w:rFonts w:ascii="Times New Roman" w:hAnsi="Times New Roman" w:cs="Times New Roman"/>
          <w:sz w:val="24"/>
          <w:szCs w:val="24"/>
          <w:lang w:val="sr-Cyrl-CS"/>
        </w:rPr>
        <w:t>трудили да остану верни предлошцима које су познавали.</w:t>
      </w:r>
      <w:r w:rsidR="00FF3491" w:rsidRPr="00D50EB2">
        <w:rPr>
          <w:rFonts w:ascii="Times New Roman" w:hAnsi="Times New Roman" w:cs="Times New Roman"/>
          <w:sz w:val="24"/>
          <w:szCs w:val="24"/>
          <w:lang w:val="sr-Cyrl-CS"/>
        </w:rPr>
        <w:t xml:space="preserve"> Свестан углавном малих естетских домета (када је о савремено</w:t>
      </w:r>
      <w:r w:rsidR="007D1B51" w:rsidRPr="00D50EB2">
        <w:rPr>
          <w:rFonts w:ascii="Times New Roman" w:hAnsi="Times New Roman" w:cs="Times New Roman"/>
          <w:sz w:val="24"/>
          <w:szCs w:val="24"/>
          <w:lang w:val="sr-Cyrl-CS"/>
        </w:rPr>
        <w:t>м рецепцијском хоризонту</w:t>
      </w:r>
      <w:r w:rsidR="00FF3491" w:rsidRPr="00D50EB2">
        <w:rPr>
          <w:rFonts w:ascii="Times New Roman" w:hAnsi="Times New Roman" w:cs="Times New Roman"/>
          <w:sz w:val="24"/>
          <w:szCs w:val="24"/>
          <w:lang w:val="sr-Cyrl-CS"/>
        </w:rPr>
        <w:t xml:space="preserve"> реч), Витошевић је </w:t>
      </w:r>
      <w:r w:rsidR="00946F25" w:rsidRPr="00D50EB2">
        <w:rPr>
          <w:rFonts w:ascii="Times New Roman" w:hAnsi="Times New Roman" w:cs="Times New Roman"/>
          <w:sz w:val="24"/>
          <w:szCs w:val="24"/>
          <w:lang w:val="sr-Cyrl-CS"/>
        </w:rPr>
        <w:t xml:space="preserve">традицију „стихотворства“ </w:t>
      </w:r>
      <w:r w:rsidR="00946F25" w:rsidRPr="00D50EB2">
        <w:rPr>
          <w:rFonts w:ascii="Times New Roman" w:hAnsi="Times New Roman" w:cs="Times New Roman"/>
          <w:sz w:val="24"/>
          <w:szCs w:val="24"/>
          <w:lang w:val="sr-Cyrl-CS"/>
        </w:rPr>
        <w:lastRenderedPageBreak/>
        <w:t>сагледавао у њеном прагматичком аспекту</w:t>
      </w:r>
      <w:r w:rsidR="006A448C" w:rsidRPr="00D50EB2">
        <w:rPr>
          <w:rFonts w:ascii="Times New Roman" w:hAnsi="Times New Roman" w:cs="Times New Roman"/>
          <w:sz w:val="24"/>
          <w:szCs w:val="24"/>
          <w:lang w:val="sr-Cyrl-CS"/>
        </w:rPr>
        <w:t>, што отвара простор за даља ишчитавања, између осталог и стваралаштв</w:t>
      </w:r>
      <w:r w:rsidR="00B01A85" w:rsidRPr="00D50EB2">
        <w:rPr>
          <w:rFonts w:ascii="Times New Roman" w:hAnsi="Times New Roman" w:cs="Times New Roman"/>
          <w:sz w:val="24"/>
          <w:szCs w:val="24"/>
          <w:lang w:val="sr-Cyrl-CS"/>
        </w:rPr>
        <w:t>а</w:t>
      </w:r>
      <w:r w:rsidR="006A448C" w:rsidRPr="00D50EB2">
        <w:rPr>
          <w:rFonts w:ascii="Times New Roman" w:hAnsi="Times New Roman" w:cs="Times New Roman"/>
          <w:sz w:val="24"/>
          <w:szCs w:val="24"/>
          <w:lang w:val="sr-Cyrl-CS"/>
        </w:rPr>
        <w:t xml:space="preserve"> </w:t>
      </w:r>
      <w:r w:rsidR="00C30458" w:rsidRPr="00D50EB2">
        <w:rPr>
          <w:rFonts w:ascii="Times New Roman" w:hAnsi="Times New Roman" w:cs="Times New Roman"/>
          <w:sz w:val="24"/>
          <w:szCs w:val="24"/>
          <w:lang w:val="sr-Cyrl-CS"/>
        </w:rPr>
        <w:t xml:space="preserve">Симе Жикића, </w:t>
      </w:r>
      <w:r w:rsidR="00CA1538" w:rsidRPr="00D50EB2">
        <w:rPr>
          <w:rFonts w:ascii="Times New Roman" w:eastAsiaTheme="majorEastAsia" w:hAnsi="Times New Roman" w:cs="Times New Roman"/>
          <w:bCs/>
          <w:color w:val="000000" w:themeColor="text1"/>
          <w:kern w:val="2"/>
          <w:sz w:val="24"/>
          <w:szCs w:val="24"/>
          <w:lang w:val="sr-Cyrl-CS"/>
        </w:rPr>
        <w:t xml:space="preserve">свештеника из Књажевца, </w:t>
      </w:r>
      <w:r w:rsidR="00CA1538" w:rsidRPr="00D50EB2">
        <w:rPr>
          <w:rFonts w:ascii="Times New Roman" w:hAnsi="Times New Roman" w:cs="Times New Roman"/>
          <w:sz w:val="24"/>
          <w:szCs w:val="24"/>
          <w:lang w:val="sr-Cyrl-CS"/>
        </w:rPr>
        <w:t xml:space="preserve">чији </w:t>
      </w:r>
      <w:r w:rsidR="0023104D" w:rsidRPr="00D50EB2">
        <w:rPr>
          <w:rFonts w:ascii="Times New Roman" w:hAnsi="Times New Roman" w:cs="Times New Roman"/>
          <w:sz w:val="24"/>
          <w:szCs w:val="24"/>
          <w:lang w:val="sr-Cyrl-CS"/>
        </w:rPr>
        <w:t xml:space="preserve">објављени </w:t>
      </w:r>
      <w:r w:rsidR="00CA1538" w:rsidRPr="00D50EB2">
        <w:rPr>
          <w:rFonts w:ascii="Times New Roman" w:hAnsi="Times New Roman" w:cs="Times New Roman"/>
          <w:sz w:val="24"/>
          <w:szCs w:val="24"/>
          <w:lang w:val="sr-Cyrl-CS"/>
        </w:rPr>
        <w:t>опус чине „</w:t>
      </w:r>
      <w:r w:rsidR="00CA1538" w:rsidRPr="00D50EB2">
        <w:rPr>
          <w:rFonts w:ascii="Times New Roman" w:eastAsiaTheme="majorEastAsia" w:hAnsi="Times New Roman" w:cs="Times New Roman"/>
          <w:bCs/>
          <w:color w:val="000000" w:themeColor="text1"/>
          <w:kern w:val="2"/>
          <w:sz w:val="24"/>
          <w:szCs w:val="24"/>
          <w:lang w:val="sr-Cyrl-CS"/>
        </w:rPr>
        <w:t>две дуже песме – поеме (</w:t>
      </w:r>
      <w:r w:rsidR="00CA1538" w:rsidRPr="00D50EB2">
        <w:rPr>
          <w:rFonts w:ascii="Times New Roman" w:eastAsiaTheme="majorEastAsia" w:hAnsi="Times New Roman" w:cs="Times New Roman"/>
          <w:bCs/>
          <w:i/>
          <w:iCs/>
          <w:color w:val="000000" w:themeColor="text1"/>
          <w:kern w:val="2"/>
          <w:sz w:val="24"/>
          <w:szCs w:val="24"/>
          <w:lang w:val="sr-Cyrl-CS"/>
        </w:rPr>
        <w:t>Р</w:t>
      </w:r>
      <w:r w:rsidR="00CA1538" w:rsidRPr="00D50EB2">
        <w:rPr>
          <w:rFonts w:ascii="Times New Roman" w:eastAsiaTheme="minorEastAsia" w:hAnsi="Times New Roman" w:cs="Times New Roman"/>
          <w:bCs/>
          <w:i/>
          <w:iCs/>
          <w:color w:val="000000" w:themeColor="text1"/>
          <w:kern w:val="2"/>
          <w:sz w:val="24"/>
          <w:szCs w:val="24"/>
          <w:lang w:val="sr-Cyrl-CS"/>
        </w:rPr>
        <w:t>астанак и пут у Русију</w:t>
      </w:r>
      <w:r w:rsidR="00CA1538" w:rsidRPr="00D50EB2">
        <w:rPr>
          <w:rFonts w:ascii="Times New Roman" w:eastAsiaTheme="minorEastAsia" w:hAnsi="Times New Roman" w:cs="Times New Roman"/>
          <w:bCs/>
          <w:color w:val="000000" w:themeColor="text1"/>
          <w:kern w:val="2"/>
          <w:sz w:val="24"/>
          <w:szCs w:val="24"/>
          <w:lang w:val="sr-Cyrl-CS"/>
        </w:rPr>
        <w:t xml:space="preserve">, </w:t>
      </w:r>
      <w:r w:rsidR="00CA1538" w:rsidRPr="00D50EB2">
        <w:rPr>
          <w:rFonts w:ascii="Times New Roman" w:eastAsiaTheme="minorEastAsia" w:hAnsi="Times New Roman" w:cs="Times New Roman"/>
          <w:bCs/>
          <w:i/>
          <w:iCs/>
          <w:color w:val="000000" w:themeColor="text1"/>
          <w:kern w:val="2"/>
          <w:sz w:val="24"/>
          <w:szCs w:val="24"/>
          <w:lang w:val="sr-Cyrl-CS"/>
        </w:rPr>
        <w:t>Пут из Зајечара у Москву 1897. године</w:t>
      </w:r>
      <w:r w:rsidR="00CA1538" w:rsidRPr="00310EA0">
        <w:rPr>
          <w:rFonts w:ascii="Times New Roman" w:eastAsiaTheme="minorEastAsia" w:hAnsi="Times New Roman" w:cs="Times New Roman"/>
          <w:bCs/>
          <w:iCs/>
          <w:color w:val="000000" w:themeColor="text1"/>
          <w:kern w:val="2"/>
          <w:sz w:val="24"/>
          <w:szCs w:val="24"/>
          <w:lang w:val="sr-Cyrl-CS"/>
        </w:rPr>
        <w:t>)</w:t>
      </w:r>
      <w:r w:rsidR="00CA1538" w:rsidRPr="00D50EB2">
        <w:rPr>
          <w:rFonts w:ascii="Times New Roman" w:eastAsiaTheme="majorEastAsia" w:hAnsi="Times New Roman" w:cs="Times New Roman"/>
          <w:bCs/>
          <w:color w:val="000000" w:themeColor="text1"/>
          <w:kern w:val="2"/>
          <w:sz w:val="24"/>
          <w:szCs w:val="24"/>
          <w:lang w:val="sr-Cyrl-CS"/>
        </w:rPr>
        <w:t xml:space="preserve"> и збирка лирских песама </w:t>
      </w:r>
      <w:r w:rsidR="00CA1538" w:rsidRPr="00D50EB2">
        <w:rPr>
          <w:rFonts w:ascii="Times New Roman" w:eastAsiaTheme="majorEastAsia" w:hAnsi="Times New Roman" w:cs="Times New Roman"/>
          <w:bCs/>
          <w:i/>
          <w:iCs/>
          <w:color w:val="000000" w:themeColor="text1"/>
          <w:kern w:val="2"/>
          <w:sz w:val="24"/>
          <w:szCs w:val="24"/>
          <w:lang w:val="sr-Cyrl-CS"/>
        </w:rPr>
        <w:t>Успомене из школског живота у Васиљу, као учитељ од 1906-1910</w:t>
      </w:r>
      <w:r w:rsidR="00CA1538" w:rsidRPr="00D50EB2">
        <w:rPr>
          <w:rFonts w:ascii="Times New Roman" w:eastAsiaTheme="majorEastAsia" w:hAnsi="Times New Roman" w:cs="Times New Roman"/>
          <w:bCs/>
          <w:i/>
          <w:color w:val="000000" w:themeColor="text1"/>
          <w:kern w:val="2"/>
          <w:sz w:val="24"/>
          <w:szCs w:val="24"/>
          <w:lang w:val="sr-Cyrl-CS"/>
        </w:rPr>
        <w:t>. год.</w:t>
      </w:r>
      <w:r w:rsidR="006A448C" w:rsidRPr="00D50EB2">
        <w:rPr>
          <w:rFonts w:ascii="Times New Roman" w:eastAsiaTheme="majorEastAsia" w:hAnsi="Times New Roman" w:cs="Times New Roman"/>
          <w:bCs/>
          <w:color w:val="000000" w:themeColor="text1"/>
          <w:kern w:val="2"/>
          <w:sz w:val="24"/>
          <w:szCs w:val="24"/>
          <w:lang w:val="sr-Cyrl-CS"/>
        </w:rPr>
        <w:t>“</w:t>
      </w:r>
      <w:r w:rsidR="00BB4C4D" w:rsidRPr="00D50EB2">
        <w:rPr>
          <w:rFonts w:ascii="Times New Roman" w:eastAsiaTheme="majorEastAsia" w:hAnsi="Times New Roman" w:cs="Times New Roman"/>
          <w:bCs/>
          <w:color w:val="000000" w:themeColor="text1"/>
          <w:kern w:val="2"/>
          <w:sz w:val="24"/>
          <w:szCs w:val="24"/>
          <w:lang w:val="sr-Cyrl-CS"/>
        </w:rPr>
        <w:t>, мада је „</w:t>
      </w:r>
      <w:r w:rsidR="00BB4C4D" w:rsidRPr="00D50EB2">
        <w:rPr>
          <w:rFonts w:ascii="Times New Roman" w:eastAsiaTheme="minorEastAsia" w:hAnsi="Times New Roman" w:cs="Times New Roman"/>
          <w:color w:val="000000" w:themeColor="text1"/>
          <w:kern w:val="2"/>
          <w:sz w:val="24"/>
          <w:szCs w:val="24"/>
          <w:lang w:val="sr-Cyrl-CS"/>
        </w:rPr>
        <w:t>много обимнији корпус, који су чинили текстови различитог жанровског одређења (песме, поеме, приповетке, романи, путописи, драмски текстови, мемоари и дневник) остао у рукописима и сачуван као заоставштина у власништву породице“.</w:t>
      </w:r>
    </w:p>
    <w:p w14:paraId="14A64104" w14:textId="77777777" w:rsidR="00A56F4E" w:rsidRPr="00D50EB2" w:rsidRDefault="006A448C" w:rsidP="006E597A">
      <w:pPr>
        <w:ind w:firstLine="720"/>
        <w:contextualSpacing/>
        <w:jc w:val="both"/>
        <w:rPr>
          <w:rFonts w:ascii="Times New Roman" w:hAnsi="Times New Roman" w:cs="Times New Roman"/>
          <w:sz w:val="24"/>
          <w:szCs w:val="24"/>
          <w:lang w:val="sr-Cyrl-CS"/>
        </w:rPr>
      </w:pPr>
      <w:r w:rsidRPr="00D50EB2">
        <w:rPr>
          <w:rFonts w:ascii="Times New Roman" w:hAnsi="Times New Roman" w:cs="Times New Roman"/>
          <w:sz w:val="24"/>
          <w:szCs w:val="24"/>
          <w:lang w:val="sr-Cyrl-CS"/>
        </w:rPr>
        <w:t>У тексту о поменутом наивцу ауторка се позива</w:t>
      </w:r>
      <w:r w:rsidR="00C30458" w:rsidRPr="00D50EB2">
        <w:rPr>
          <w:rFonts w:ascii="Times New Roman" w:hAnsi="Times New Roman" w:cs="Times New Roman"/>
          <w:sz w:val="24"/>
          <w:szCs w:val="24"/>
          <w:lang w:val="sr-Cyrl-CS"/>
        </w:rPr>
        <w:t xml:space="preserve"> на радове који су указивали на сучељавање критеријума у вредновању текстова, на „естетско“ као категориј</w:t>
      </w:r>
      <w:r w:rsidR="00CE7F82">
        <w:rPr>
          <w:rFonts w:ascii="Times New Roman" w:hAnsi="Times New Roman" w:cs="Times New Roman"/>
          <w:sz w:val="24"/>
          <w:szCs w:val="24"/>
          <w:lang w:val="sr-Cyrl-CS"/>
        </w:rPr>
        <w:t>у</w:t>
      </w:r>
      <w:r w:rsidR="00C30458" w:rsidRPr="00D50EB2">
        <w:rPr>
          <w:rFonts w:ascii="Times New Roman" w:hAnsi="Times New Roman" w:cs="Times New Roman"/>
          <w:sz w:val="24"/>
          <w:szCs w:val="24"/>
          <w:lang w:val="sr-Cyrl-CS"/>
        </w:rPr>
        <w:t xml:space="preserve"> „високе“ културе и на социјалну функцију и прагму коју су наивни тектови имали</w:t>
      </w:r>
      <w:r w:rsidR="003243D0" w:rsidRPr="00D50EB2">
        <w:rPr>
          <w:rFonts w:ascii="Times New Roman" w:hAnsi="Times New Roman" w:cs="Times New Roman"/>
          <w:sz w:val="24"/>
          <w:szCs w:val="24"/>
          <w:lang w:val="sr-Cyrl-CS"/>
        </w:rPr>
        <w:t xml:space="preserve"> у реалном окружењу</w:t>
      </w:r>
      <w:r w:rsidR="00C30458" w:rsidRPr="00D50EB2">
        <w:rPr>
          <w:rFonts w:ascii="Times New Roman" w:hAnsi="Times New Roman" w:cs="Times New Roman"/>
          <w:sz w:val="24"/>
          <w:szCs w:val="24"/>
          <w:lang w:val="sr-Cyrl-CS"/>
        </w:rPr>
        <w:t>.</w:t>
      </w:r>
      <w:r w:rsidR="008A6C19" w:rsidRPr="00D50EB2">
        <w:rPr>
          <w:rFonts w:ascii="Times New Roman" w:hAnsi="Times New Roman" w:cs="Times New Roman"/>
          <w:sz w:val="24"/>
          <w:szCs w:val="24"/>
          <w:lang w:val="sr-Cyrl-CS"/>
        </w:rPr>
        <w:t xml:space="preserve"> Другачији су и рецепцијски оквири и рецепцијски хоризонти</w:t>
      </w:r>
      <w:r w:rsidR="003704C4" w:rsidRPr="00D50EB2">
        <w:rPr>
          <w:rFonts w:ascii="Times New Roman" w:hAnsi="Times New Roman" w:cs="Times New Roman"/>
          <w:sz w:val="24"/>
          <w:szCs w:val="24"/>
          <w:lang w:val="sr-Cyrl-CS"/>
        </w:rPr>
        <w:t>, а</w:t>
      </w:r>
      <w:r w:rsidR="00693C6C" w:rsidRPr="00D50EB2">
        <w:rPr>
          <w:rFonts w:ascii="Times New Roman" w:hAnsi="Times New Roman" w:cs="Times New Roman"/>
          <w:sz w:val="24"/>
          <w:szCs w:val="24"/>
          <w:lang w:val="sr-Cyrl-CS"/>
        </w:rPr>
        <w:t xml:space="preserve"> наивна поезија имала је велику </w:t>
      </w:r>
      <w:r w:rsidR="00E9522B" w:rsidRPr="00D50EB2">
        <w:rPr>
          <w:rFonts w:ascii="Times New Roman" w:hAnsi="Times New Roman" w:cs="Times New Roman"/>
          <w:sz w:val="24"/>
          <w:szCs w:val="24"/>
          <w:lang w:val="sr-Cyrl-CS"/>
        </w:rPr>
        <w:t>друштвену</w:t>
      </w:r>
      <w:r w:rsidR="00693C6C" w:rsidRPr="00D50EB2">
        <w:rPr>
          <w:rFonts w:ascii="Times New Roman" w:hAnsi="Times New Roman" w:cs="Times New Roman"/>
          <w:sz w:val="24"/>
          <w:szCs w:val="24"/>
          <w:lang w:val="sr-Cyrl-CS"/>
        </w:rPr>
        <w:t xml:space="preserve"> улогу</w:t>
      </w:r>
      <w:r w:rsidR="008A6C19" w:rsidRPr="00D50EB2">
        <w:rPr>
          <w:rFonts w:ascii="Times New Roman" w:hAnsi="Times New Roman" w:cs="Times New Roman"/>
          <w:sz w:val="24"/>
          <w:szCs w:val="24"/>
          <w:lang w:val="sr-Cyrl-CS"/>
        </w:rPr>
        <w:t>.</w:t>
      </w:r>
      <w:r w:rsidR="00FF3491" w:rsidRPr="00D50EB2">
        <w:rPr>
          <w:rFonts w:ascii="Times New Roman" w:hAnsi="Times New Roman" w:cs="Times New Roman"/>
          <w:sz w:val="24"/>
          <w:szCs w:val="24"/>
          <w:lang w:val="sr-Cyrl-CS"/>
        </w:rPr>
        <w:t xml:space="preserve"> </w:t>
      </w:r>
      <w:r w:rsidR="00196A82" w:rsidRPr="00D50EB2">
        <w:rPr>
          <w:rFonts w:ascii="Times New Roman" w:hAnsi="Times New Roman" w:cs="Times New Roman"/>
          <w:sz w:val="24"/>
          <w:szCs w:val="24"/>
          <w:lang w:val="sr-Cyrl-CS"/>
        </w:rPr>
        <w:t xml:space="preserve">Однос према фолклору </w:t>
      </w:r>
      <w:r w:rsidR="003704C4" w:rsidRPr="00D50EB2">
        <w:rPr>
          <w:rFonts w:ascii="Times New Roman" w:hAnsi="Times New Roman" w:cs="Times New Roman"/>
          <w:sz w:val="24"/>
          <w:szCs w:val="24"/>
          <w:lang w:val="sr-Cyrl-CS"/>
        </w:rPr>
        <w:t xml:space="preserve">битно </w:t>
      </w:r>
      <w:r w:rsidR="00196A82" w:rsidRPr="00D50EB2">
        <w:rPr>
          <w:rFonts w:ascii="Times New Roman" w:hAnsi="Times New Roman" w:cs="Times New Roman"/>
          <w:sz w:val="24"/>
          <w:szCs w:val="24"/>
          <w:lang w:val="sr-Cyrl-CS"/>
        </w:rPr>
        <w:t>је</w:t>
      </w:r>
      <w:r w:rsidR="003704C4" w:rsidRPr="00D50EB2">
        <w:rPr>
          <w:rFonts w:ascii="Times New Roman" w:hAnsi="Times New Roman" w:cs="Times New Roman"/>
          <w:sz w:val="24"/>
          <w:szCs w:val="24"/>
          <w:lang w:val="sr-Cyrl-CS"/>
        </w:rPr>
        <w:t xml:space="preserve"> другачији</w:t>
      </w:r>
      <w:r w:rsidR="00196A82" w:rsidRPr="00D50EB2">
        <w:rPr>
          <w:rFonts w:ascii="Times New Roman" w:hAnsi="Times New Roman" w:cs="Times New Roman"/>
          <w:sz w:val="24"/>
          <w:szCs w:val="24"/>
          <w:lang w:val="sr-Cyrl-CS"/>
        </w:rPr>
        <w:t>, али се фолклорни елементи и даље препознају у ткиву текста: „Наивно стваралаштво посматра се као ՚трећа култура՚ (Прокофјев 1983: 8-9), као текст у коме фолклорно постаје део другачијег концепта, који је продукт културе као такве и једна је од њених бројних форми, који се одликује и порозним ткивом у чијим су граничним пресецима видљиви ՚сусрети՚ са другим формама које делују“.</w:t>
      </w:r>
      <w:r w:rsidR="00D86A05" w:rsidRPr="00D50EB2">
        <w:rPr>
          <w:rFonts w:ascii="Times New Roman" w:hAnsi="Times New Roman" w:cs="Times New Roman"/>
          <w:sz w:val="24"/>
          <w:szCs w:val="24"/>
          <w:lang w:val="sr-Cyrl-CS"/>
        </w:rPr>
        <w:t xml:space="preserve"> Поготово је присутна епска матрица, која се, опет, трансформише у складу с новим културним моделима</w:t>
      </w:r>
      <w:r w:rsidR="00892187" w:rsidRPr="00D50EB2">
        <w:rPr>
          <w:rFonts w:ascii="Times New Roman" w:hAnsi="Times New Roman" w:cs="Times New Roman"/>
          <w:sz w:val="24"/>
          <w:szCs w:val="24"/>
          <w:lang w:val="sr-Cyrl-CS"/>
        </w:rPr>
        <w:t xml:space="preserve"> </w:t>
      </w:r>
      <w:r w:rsidR="00C5053F" w:rsidRPr="00D50EB2">
        <w:rPr>
          <w:rFonts w:ascii="Times New Roman" w:hAnsi="Times New Roman" w:cs="Times New Roman"/>
          <w:sz w:val="24"/>
          <w:szCs w:val="24"/>
          <w:lang w:val="sr-Cyrl-CS"/>
        </w:rPr>
        <w:t xml:space="preserve">и медијима </w:t>
      </w:r>
      <w:r w:rsidR="00892187" w:rsidRPr="00D50EB2">
        <w:rPr>
          <w:rFonts w:ascii="Times New Roman" w:hAnsi="Times New Roman" w:cs="Times New Roman"/>
          <w:sz w:val="24"/>
          <w:szCs w:val="24"/>
          <w:lang w:val="sr-Cyrl-CS"/>
        </w:rPr>
        <w:t>(постфолклорне епске хронике)</w:t>
      </w:r>
      <w:r w:rsidR="00A4413B" w:rsidRPr="00D50EB2">
        <w:rPr>
          <w:rFonts w:ascii="Times New Roman" w:hAnsi="Times New Roman" w:cs="Times New Roman"/>
          <w:sz w:val="24"/>
          <w:szCs w:val="24"/>
          <w:lang w:val="sr-Cyrl-CS"/>
        </w:rPr>
        <w:t xml:space="preserve">, с тим што су очити </w:t>
      </w:r>
      <w:r w:rsidR="0061504F" w:rsidRPr="00D50EB2">
        <w:rPr>
          <w:rFonts w:ascii="Times New Roman" w:hAnsi="Times New Roman" w:cs="Times New Roman"/>
          <w:sz w:val="24"/>
          <w:szCs w:val="24"/>
          <w:lang w:val="sr-Cyrl-CS"/>
        </w:rPr>
        <w:t xml:space="preserve">и </w:t>
      </w:r>
      <w:r w:rsidR="00A4413B" w:rsidRPr="00D50EB2">
        <w:rPr>
          <w:rFonts w:ascii="Times New Roman" w:hAnsi="Times New Roman" w:cs="Times New Roman"/>
          <w:sz w:val="24"/>
          <w:szCs w:val="24"/>
          <w:lang w:val="sr-Cyrl-CS"/>
        </w:rPr>
        <w:t xml:space="preserve">утицаји писане културе (Б. Радичевић, примера </w:t>
      </w:r>
      <w:r w:rsidR="0061504F" w:rsidRPr="00D50EB2">
        <w:rPr>
          <w:rFonts w:ascii="Times New Roman" w:hAnsi="Times New Roman" w:cs="Times New Roman"/>
          <w:sz w:val="24"/>
          <w:szCs w:val="24"/>
          <w:lang w:val="sr-Cyrl-CS"/>
        </w:rPr>
        <w:t>ради).</w:t>
      </w:r>
    </w:p>
    <w:p w14:paraId="4919031B" w14:textId="77777777" w:rsidR="00E9522B" w:rsidRPr="00D50EB2" w:rsidRDefault="00E9522B" w:rsidP="006E597A">
      <w:pPr>
        <w:ind w:firstLine="720"/>
        <w:contextualSpacing/>
        <w:jc w:val="both"/>
        <w:rPr>
          <w:rFonts w:ascii="Times New Roman" w:hAnsi="Times New Roman" w:cs="Times New Roman"/>
          <w:sz w:val="24"/>
          <w:szCs w:val="24"/>
          <w:lang w:val="sr-Cyrl-CS"/>
        </w:rPr>
      </w:pPr>
      <w:r w:rsidRPr="00D50EB2">
        <w:rPr>
          <w:rFonts w:ascii="Times New Roman" w:hAnsi="Times New Roman" w:cs="Times New Roman"/>
          <w:sz w:val="24"/>
          <w:szCs w:val="24"/>
          <w:lang w:val="sr-Cyrl-CS"/>
        </w:rPr>
        <w:t xml:space="preserve">Разматрани су, затим, </w:t>
      </w:r>
      <w:r w:rsidR="00F703D8" w:rsidRPr="00D50EB2">
        <w:rPr>
          <w:rFonts w:ascii="Times New Roman" w:hAnsi="Times New Roman" w:cs="Times New Roman"/>
          <w:sz w:val="24"/>
          <w:szCs w:val="24"/>
          <w:lang w:val="sr-Cyrl-CS"/>
        </w:rPr>
        <w:t xml:space="preserve">у вези са Жикићевим стваралаштвом, </w:t>
      </w:r>
      <w:r w:rsidRPr="00D50EB2">
        <w:rPr>
          <w:rFonts w:ascii="Times New Roman" w:hAnsi="Times New Roman" w:cs="Times New Roman"/>
          <w:sz w:val="24"/>
          <w:szCs w:val="24"/>
          <w:lang w:val="sr-Cyrl-CS"/>
        </w:rPr>
        <w:t>и простори имагологије</w:t>
      </w:r>
      <w:r w:rsidR="002D1258" w:rsidRPr="00D50EB2">
        <w:rPr>
          <w:rFonts w:ascii="Times New Roman" w:hAnsi="Times New Roman" w:cs="Times New Roman"/>
          <w:sz w:val="24"/>
          <w:szCs w:val="24"/>
          <w:lang w:val="sr-Cyrl-CS"/>
        </w:rPr>
        <w:t>, прирођен</w:t>
      </w:r>
      <w:r w:rsidR="008B0C05" w:rsidRPr="00D50EB2">
        <w:rPr>
          <w:rFonts w:ascii="Times New Roman" w:hAnsi="Times New Roman" w:cs="Times New Roman"/>
          <w:sz w:val="24"/>
          <w:szCs w:val="24"/>
          <w:lang w:val="sr-Cyrl-CS"/>
        </w:rPr>
        <w:t>е</w:t>
      </w:r>
      <w:r w:rsidR="002D1258" w:rsidRPr="00D50EB2">
        <w:rPr>
          <w:rFonts w:ascii="Times New Roman" w:hAnsi="Times New Roman" w:cs="Times New Roman"/>
          <w:sz w:val="24"/>
          <w:szCs w:val="24"/>
          <w:lang w:val="sr-Cyrl-CS"/>
        </w:rPr>
        <w:t xml:space="preserve"> жанру </w:t>
      </w:r>
      <w:r w:rsidR="00FA21DF" w:rsidRPr="00D50EB2">
        <w:rPr>
          <w:rFonts w:ascii="Times New Roman" w:hAnsi="Times New Roman" w:cs="Times New Roman"/>
          <w:sz w:val="24"/>
          <w:szCs w:val="24"/>
          <w:lang w:val="sr-Cyrl-CS"/>
        </w:rPr>
        <w:t>путописа</w:t>
      </w:r>
      <w:r w:rsidR="00EA083C" w:rsidRPr="00D50EB2">
        <w:rPr>
          <w:rFonts w:ascii="Times New Roman" w:hAnsi="Times New Roman" w:cs="Times New Roman"/>
          <w:sz w:val="24"/>
          <w:szCs w:val="24"/>
          <w:lang w:val="sr-Cyrl-CS"/>
        </w:rPr>
        <w:t xml:space="preserve"> и дневнику боравка у далекој земљи</w:t>
      </w:r>
      <w:r w:rsidR="00FA21DF" w:rsidRPr="00D50EB2">
        <w:rPr>
          <w:rFonts w:ascii="Times New Roman" w:hAnsi="Times New Roman" w:cs="Times New Roman"/>
          <w:sz w:val="24"/>
          <w:szCs w:val="24"/>
          <w:lang w:val="sr-Cyrl-CS"/>
        </w:rPr>
        <w:t xml:space="preserve">, који </w:t>
      </w:r>
      <w:r w:rsidR="00E57C46" w:rsidRPr="00D50EB2">
        <w:rPr>
          <w:rFonts w:ascii="Times New Roman" w:hAnsi="Times New Roman" w:cs="Times New Roman"/>
          <w:sz w:val="24"/>
          <w:szCs w:val="24"/>
          <w:lang w:val="sr-Cyrl-CS"/>
        </w:rPr>
        <w:t>по природи ствари</w:t>
      </w:r>
      <w:r w:rsidR="00FA21DF" w:rsidRPr="00D50EB2">
        <w:rPr>
          <w:rFonts w:ascii="Times New Roman" w:hAnsi="Times New Roman" w:cs="Times New Roman"/>
          <w:sz w:val="24"/>
          <w:szCs w:val="24"/>
          <w:lang w:val="sr-Cyrl-CS"/>
        </w:rPr>
        <w:t xml:space="preserve"> упућуј</w:t>
      </w:r>
      <w:r w:rsidR="00EA083C" w:rsidRPr="00D50EB2">
        <w:rPr>
          <w:rFonts w:ascii="Times New Roman" w:hAnsi="Times New Roman" w:cs="Times New Roman"/>
          <w:sz w:val="24"/>
          <w:szCs w:val="24"/>
          <w:lang w:val="sr-Cyrl-CS"/>
        </w:rPr>
        <w:t>у</w:t>
      </w:r>
      <w:r w:rsidR="002D1258" w:rsidRPr="00D50EB2">
        <w:rPr>
          <w:rFonts w:ascii="Times New Roman" w:hAnsi="Times New Roman" w:cs="Times New Roman"/>
          <w:sz w:val="24"/>
          <w:szCs w:val="24"/>
          <w:lang w:val="sr-Cyrl-CS"/>
        </w:rPr>
        <w:t xml:space="preserve"> на друге културе, народе и просторе</w:t>
      </w:r>
      <w:r w:rsidR="00183E4C" w:rsidRPr="00D50EB2">
        <w:rPr>
          <w:rFonts w:ascii="Times New Roman" w:hAnsi="Times New Roman" w:cs="Times New Roman"/>
          <w:sz w:val="24"/>
          <w:szCs w:val="24"/>
          <w:lang w:val="sr-Cyrl-CS"/>
        </w:rPr>
        <w:t>, као и идеје панславизм</w:t>
      </w:r>
      <w:r w:rsidR="008B0C05" w:rsidRPr="00D50EB2">
        <w:rPr>
          <w:rFonts w:ascii="Times New Roman" w:hAnsi="Times New Roman" w:cs="Times New Roman"/>
          <w:sz w:val="24"/>
          <w:szCs w:val="24"/>
          <w:lang w:val="sr-Cyrl-CS"/>
        </w:rPr>
        <w:t>а</w:t>
      </w:r>
      <w:r w:rsidR="00183E4C" w:rsidRPr="00D50EB2">
        <w:rPr>
          <w:rFonts w:ascii="Times New Roman" w:hAnsi="Times New Roman" w:cs="Times New Roman"/>
          <w:sz w:val="24"/>
          <w:szCs w:val="24"/>
          <w:lang w:val="sr-Cyrl-CS"/>
        </w:rPr>
        <w:t xml:space="preserve"> </w:t>
      </w:r>
      <w:r w:rsidR="008B0C05" w:rsidRPr="00D50EB2">
        <w:rPr>
          <w:rFonts w:ascii="Times New Roman" w:hAnsi="Times New Roman" w:cs="Times New Roman"/>
          <w:sz w:val="24"/>
          <w:szCs w:val="24"/>
          <w:lang w:val="sr-Cyrl-CS"/>
        </w:rPr>
        <w:t>и словенофилије</w:t>
      </w:r>
      <w:r w:rsidR="00975E43" w:rsidRPr="00D50EB2">
        <w:rPr>
          <w:rFonts w:ascii="Times New Roman" w:hAnsi="Times New Roman" w:cs="Times New Roman"/>
          <w:sz w:val="24"/>
          <w:szCs w:val="24"/>
          <w:lang w:val="sr-Cyrl-CS"/>
        </w:rPr>
        <w:t xml:space="preserve">, </w:t>
      </w:r>
      <w:r w:rsidR="00662282" w:rsidRPr="00D50EB2">
        <w:rPr>
          <w:rFonts w:ascii="Times New Roman" w:hAnsi="Times New Roman" w:cs="Times New Roman"/>
          <w:sz w:val="24"/>
          <w:szCs w:val="24"/>
          <w:lang w:val="sr-Cyrl-CS"/>
        </w:rPr>
        <w:t xml:space="preserve">односно русофилије </w:t>
      </w:r>
      <w:r w:rsidR="00975E43" w:rsidRPr="00D50EB2">
        <w:rPr>
          <w:rFonts w:ascii="Times New Roman" w:hAnsi="Times New Roman" w:cs="Times New Roman"/>
          <w:sz w:val="24"/>
          <w:szCs w:val="24"/>
          <w:lang w:val="sr-Cyrl-CS"/>
        </w:rPr>
        <w:t>карактеристичне за 19. век</w:t>
      </w:r>
      <w:r w:rsidR="00816A85" w:rsidRPr="00D50EB2">
        <w:rPr>
          <w:rFonts w:ascii="Times New Roman" w:hAnsi="Times New Roman" w:cs="Times New Roman"/>
          <w:sz w:val="24"/>
          <w:szCs w:val="24"/>
          <w:lang w:val="sr-Cyrl-CS"/>
        </w:rPr>
        <w:t>, са</w:t>
      </w:r>
      <w:r w:rsidR="00AC221D" w:rsidRPr="00D50EB2">
        <w:rPr>
          <w:rFonts w:ascii="Times New Roman" w:hAnsi="Times New Roman" w:cs="Times New Roman"/>
          <w:sz w:val="24"/>
          <w:szCs w:val="24"/>
          <w:lang w:val="sr-Cyrl-CS"/>
        </w:rPr>
        <w:t xml:space="preserve"> идеализованим хронотопима</w:t>
      </w:r>
      <w:r w:rsidR="00AD150E" w:rsidRPr="00D50EB2">
        <w:rPr>
          <w:rFonts w:ascii="Times New Roman" w:hAnsi="Times New Roman" w:cs="Times New Roman"/>
          <w:sz w:val="24"/>
          <w:szCs w:val="24"/>
          <w:lang w:val="sr-Cyrl-CS"/>
        </w:rPr>
        <w:t xml:space="preserve"> (стереотипи као „хиперболисане фигуре културног моделаˮ, Amossy 1984)</w:t>
      </w:r>
      <w:r w:rsidR="00975E43" w:rsidRPr="00D50EB2">
        <w:rPr>
          <w:rFonts w:ascii="Times New Roman" w:hAnsi="Times New Roman" w:cs="Times New Roman"/>
          <w:sz w:val="24"/>
          <w:szCs w:val="24"/>
          <w:lang w:val="sr-Cyrl-CS"/>
        </w:rPr>
        <w:t>.</w:t>
      </w:r>
      <w:r w:rsidR="00FA21DF" w:rsidRPr="00D50EB2">
        <w:rPr>
          <w:rFonts w:ascii="Times New Roman" w:hAnsi="Times New Roman" w:cs="Times New Roman"/>
          <w:sz w:val="24"/>
          <w:szCs w:val="24"/>
          <w:lang w:val="sr-Cyrl-CS"/>
        </w:rPr>
        <w:t xml:space="preserve"> Фолклорн</w:t>
      </w:r>
      <w:r w:rsidR="002F6043" w:rsidRPr="00D50EB2">
        <w:rPr>
          <w:rFonts w:ascii="Times New Roman" w:hAnsi="Times New Roman" w:cs="Times New Roman"/>
          <w:sz w:val="24"/>
          <w:szCs w:val="24"/>
          <w:lang w:val="sr-Cyrl-CS"/>
        </w:rPr>
        <w:t>и</w:t>
      </w:r>
      <w:r w:rsidR="00FA21DF" w:rsidRPr="00D50EB2">
        <w:rPr>
          <w:rFonts w:ascii="Times New Roman" w:hAnsi="Times New Roman" w:cs="Times New Roman"/>
          <w:sz w:val="24"/>
          <w:szCs w:val="24"/>
          <w:lang w:val="sr-Cyrl-CS"/>
        </w:rPr>
        <w:t xml:space="preserve"> </w:t>
      </w:r>
      <w:r w:rsidR="002F6043" w:rsidRPr="00D50EB2">
        <w:rPr>
          <w:rFonts w:ascii="Times New Roman" w:hAnsi="Times New Roman" w:cs="Times New Roman"/>
          <w:sz w:val="24"/>
          <w:szCs w:val="24"/>
          <w:lang w:val="sr-Cyrl-CS"/>
        </w:rPr>
        <w:t>слојеви препознају се</w:t>
      </w:r>
      <w:r w:rsidR="00FA21DF" w:rsidRPr="00D50EB2">
        <w:rPr>
          <w:rFonts w:ascii="Times New Roman" w:hAnsi="Times New Roman" w:cs="Times New Roman"/>
          <w:sz w:val="24"/>
          <w:szCs w:val="24"/>
          <w:lang w:val="sr-Cyrl-CS"/>
        </w:rPr>
        <w:t xml:space="preserve"> </w:t>
      </w:r>
      <w:r w:rsidR="002F6043" w:rsidRPr="00D50EB2">
        <w:rPr>
          <w:rFonts w:ascii="Times New Roman" w:hAnsi="Times New Roman" w:cs="Times New Roman"/>
          <w:sz w:val="24"/>
          <w:szCs w:val="24"/>
          <w:lang w:val="sr-Cyrl-CS"/>
        </w:rPr>
        <w:t xml:space="preserve">у </w:t>
      </w:r>
      <w:r w:rsidR="00FA21DF" w:rsidRPr="00D50EB2">
        <w:rPr>
          <w:rFonts w:ascii="Times New Roman" w:hAnsi="Times New Roman" w:cs="Times New Roman"/>
          <w:sz w:val="24"/>
          <w:szCs w:val="24"/>
          <w:lang w:val="sr-Cyrl-CS"/>
        </w:rPr>
        <w:t>личн</w:t>
      </w:r>
      <w:r w:rsidR="002F6043" w:rsidRPr="00D50EB2">
        <w:rPr>
          <w:rFonts w:ascii="Times New Roman" w:hAnsi="Times New Roman" w:cs="Times New Roman"/>
          <w:sz w:val="24"/>
          <w:szCs w:val="24"/>
          <w:lang w:val="sr-Cyrl-CS"/>
        </w:rPr>
        <w:t>им</w:t>
      </w:r>
      <w:r w:rsidR="00FA21DF" w:rsidRPr="00D50EB2">
        <w:rPr>
          <w:rFonts w:ascii="Times New Roman" w:hAnsi="Times New Roman" w:cs="Times New Roman"/>
          <w:sz w:val="24"/>
          <w:szCs w:val="24"/>
          <w:lang w:val="sr-Cyrl-CS"/>
        </w:rPr>
        <w:t xml:space="preserve"> </w:t>
      </w:r>
      <w:r w:rsidR="002F6043" w:rsidRPr="00D50EB2">
        <w:rPr>
          <w:rFonts w:ascii="Times New Roman" w:hAnsi="Times New Roman" w:cs="Times New Roman"/>
          <w:sz w:val="24"/>
          <w:szCs w:val="24"/>
          <w:lang w:val="sr-Cyrl-CS"/>
        </w:rPr>
        <w:t xml:space="preserve">етнографским </w:t>
      </w:r>
      <w:r w:rsidR="00FA21DF" w:rsidRPr="00D50EB2">
        <w:rPr>
          <w:rFonts w:ascii="Times New Roman" w:hAnsi="Times New Roman" w:cs="Times New Roman"/>
          <w:sz w:val="24"/>
          <w:szCs w:val="24"/>
          <w:lang w:val="sr-Cyrl-CS"/>
        </w:rPr>
        <w:t>искус</w:t>
      </w:r>
      <w:r w:rsidR="007E004E" w:rsidRPr="00D50EB2">
        <w:rPr>
          <w:rFonts w:ascii="Times New Roman" w:hAnsi="Times New Roman" w:cs="Times New Roman"/>
          <w:sz w:val="24"/>
          <w:szCs w:val="24"/>
          <w:lang w:val="sr-Cyrl-CS"/>
        </w:rPr>
        <w:t>т</w:t>
      </w:r>
      <w:r w:rsidR="00FA21DF" w:rsidRPr="00D50EB2">
        <w:rPr>
          <w:rFonts w:ascii="Times New Roman" w:hAnsi="Times New Roman" w:cs="Times New Roman"/>
          <w:sz w:val="24"/>
          <w:szCs w:val="24"/>
          <w:lang w:val="sr-Cyrl-CS"/>
        </w:rPr>
        <w:t>в</w:t>
      </w:r>
      <w:r w:rsidR="002F6043" w:rsidRPr="00D50EB2">
        <w:rPr>
          <w:rFonts w:ascii="Times New Roman" w:hAnsi="Times New Roman" w:cs="Times New Roman"/>
          <w:sz w:val="24"/>
          <w:szCs w:val="24"/>
          <w:lang w:val="sr-Cyrl-CS"/>
        </w:rPr>
        <w:t>има</w:t>
      </w:r>
      <w:r w:rsidR="00FA21DF" w:rsidRPr="00D50EB2">
        <w:rPr>
          <w:rFonts w:ascii="Times New Roman" w:hAnsi="Times New Roman" w:cs="Times New Roman"/>
          <w:lang w:val="sr-Cyrl-CS"/>
        </w:rPr>
        <w:t xml:space="preserve"> </w:t>
      </w:r>
      <w:r w:rsidR="00662282" w:rsidRPr="00D50EB2">
        <w:rPr>
          <w:rFonts w:ascii="Times New Roman" w:hAnsi="Times New Roman" w:cs="Times New Roman"/>
          <w:lang w:val="sr-Cyrl-CS"/>
        </w:rPr>
        <w:t>„</w:t>
      </w:r>
      <w:r w:rsidR="00FA21DF" w:rsidRPr="00D50EB2">
        <w:rPr>
          <w:rFonts w:ascii="Times New Roman" w:hAnsi="Times New Roman" w:cs="Times New Roman"/>
          <w:sz w:val="24"/>
          <w:szCs w:val="24"/>
          <w:lang w:val="sr-Cyrl-CS"/>
        </w:rPr>
        <w:t>описи календарских манифестација (Масленица, мајске ватре, Ускрс) и обред</w:t>
      </w:r>
      <w:r w:rsidR="0076120C" w:rsidRPr="00D50EB2">
        <w:rPr>
          <w:rFonts w:ascii="Times New Roman" w:hAnsi="Times New Roman" w:cs="Times New Roman"/>
          <w:sz w:val="24"/>
          <w:szCs w:val="24"/>
          <w:lang w:val="sr-Cyrl-CS"/>
        </w:rPr>
        <w:t>ности животног циклуса (свадба)</w:t>
      </w:r>
      <w:r w:rsidR="00FA21DF" w:rsidRPr="00D50EB2">
        <w:rPr>
          <w:rFonts w:ascii="Times New Roman" w:hAnsi="Times New Roman" w:cs="Times New Roman"/>
          <w:sz w:val="24"/>
          <w:szCs w:val="24"/>
          <w:lang w:val="sr-Cyrl-CS"/>
        </w:rPr>
        <w:t>“</w:t>
      </w:r>
      <w:r w:rsidR="0076120C" w:rsidRPr="00D50EB2">
        <w:rPr>
          <w:rFonts w:ascii="Times New Roman" w:hAnsi="Times New Roman" w:cs="Times New Roman"/>
          <w:sz w:val="24"/>
          <w:szCs w:val="24"/>
          <w:lang w:val="sr-Cyrl-CS"/>
        </w:rPr>
        <w:t>, а указано је и на присуство усмених предања у Жикићевом наративу о Русији (грађење пруге Москва Петроград, Сергије Радоњешки као бранилац манастира, Иван Грозни и стуб у Пјатњицкој кули итд.).</w:t>
      </w:r>
      <w:r w:rsidR="005C4CC8" w:rsidRPr="00D50EB2">
        <w:rPr>
          <w:rFonts w:ascii="Times New Roman" w:hAnsi="Times New Roman" w:cs="Times New Roman"/>
          <w:sz w:val="24"/>
          <w:szCs w:val="24"/>
          <w:lang w:val="sr-Cyrl-CS"/>
        </w:rPr>
        <w:t xml:space="preserve"> Након прегледа низа тема на којима се Жикић задржавао описујући руску културу и живот Руса, ауторка закључује да је </w:t>
      </w:r>
      <w:r w:rsidR="00213865">
        <w:rPr>
          <w:rFonts w:ascii="Times New Roman" w:hAnsi="Times New Roman" w:cs="Times New Roman"/>
          <w:sz w:val="24"/>
          <w:szCs w:val="24"/>
          <w:lang w:val="sr-Cyrl-CS"/>
        </w:rPr>
        <w:t xml:space="preserve">у </w:t>
      </w:r>
      <w:r w:rsidR="005C4CC8" w:rsidRPr="00D50EB2">
        <w:rPr>
          <w:rFonts w:ascii="Times New Roman" w:hAnsi="Times New Roman" w:cs="Times New Roman"/>
          <w:sz w:val="24"/>
          <w:szCs w:val="24"/>
          <w:lang w:val="sr-Cyrl-CS"/>
        </w:rPr>
        <w:t>наративима грађен „доминантно позитивнан хетеростереотип (близак, добар, културан, образован, чувар вере)“.</w:t>
      </w:r>
      <w:r w:rsidR="00D1595A" w:rsidRPr="00D50EB2">
        <w:rPr>
          <w:rFonts w:ascii="Times New Roman" w:hAnsi="Times New Roman" w:cs="Times New Roman"/>
          <w:sz w:val="24"/>
          <w:szCs w:val="24"/>
          <w:lang w:val="sr-Cyrl-CS"/>
        </w:rPr>
        <w:t xml:space="preserve"> Ауторка анализира даље и комплексне путеве адаптације на Другог, односно на фазе прихватања и усвајања е</w:t>
      </w:r>
      <w:r w:rsidR="00EA083C" w:rsidRPr="00D50EB2">
        <w:rPr>
          <w:rFonts w:ascii="Times New Roman" w:hAnsi="Times New Roman" w:cs="Times New Roman"/>
          <w:sz w:val="24"/>
          <w:szCs w:val="24"/>
          <w:lang w:val="sr-Cyrl-CS"/>
        </w:rPr>
        <w:t xml:space="preserve">лемената туђег културног модела, </w:t>
      </w:r>
      <w:r w:rsidR="007B5F5B" w:rsidRPr="00D50EB2">
        <w:rPr>
          <w:rFonts w:ascii="Times New Roman" w:hAnsi="Times New Roman" w:cs="Times New Roman"/>
          <w:sz w:val="24"/>
          <w:szCs w:val="24"/>
          <w:lang w:val="sr-Cyrl-CS"/>
        </w:rPr>
        <w:t xml:space="preserve">психолошку нијансираност и колебљивост између свог и туђег, </w:t>
      </w:r>
      <w:r w:rsidR="00EA083C" w:rsidRPr="00D50EB2">
        <w:rPr>
          <w:rFonts w:ascii="Times New Roman" w:hAnsi="Times New Roman" w:cs="Times New Roman"/>
          <w:sz w:val="24"/>
          <w:szCs w:val="24"/>
          <w:lang w:val="sr-Cyrl-CS"/>
        </w:rPr>
        <w:t xml:space="preserve">те жанровску хетерогеност </w:t>
      </w:r>
      <w:r w:rsidR="007B5F5B" w:rsidRPr="00D50EB2">
        <w:rPr>
          <w:rFonts w:ascii="Times New Roman" w:hAnsi="Times New Roman" w:cs="Times New Roman"/>
          <w:sz w:val="24"/>
          <w:szCs w:val="24"/>
          <w:lang w:val="sr-Cyrl-CS"/>
        </w:rPr>
        <w:t xml:space="preserve">и језичке одлике </w:t>
      </w:r>
      <w:r w:rsidR="00EA083C" w:rsidRPr="00D50EB2">
        <w:rPr>
          <w:rFonts w:ascii="Times New Roman" w:hAnsi="Times New Roman" w:cs="Times New Roman"/>
          <w:sz w:val="24"/>
          <w:szCs w:val="24"/>
          <w:lang w:val="sr-Cyrl-CS"/>
        </w:rPr>
        <w:t>Жикићевог наратива: „</w:t>
      </w:r>
      <w:r w:rsidR="00A43234" w:rsidRPr="00D50EB2">
        <w:rPr>
          <w:rFonts w:ascii="Times New Roman" w:hAnsi="Times New Roman" w:cs="Times New Roman"/>
          <w:sz w:val="24"/>
          <w:szCs w:val="24"/>
          <w:lang w:val="sr-Cyrl-CS"/>
        </w:rPr>
        <w:t xml:space="preserve">У </w:t>
      </w:r>
      <w:r w:rsidR="00A43234" w:rsidRPr="00D50EB2">
        <w:rPr>
          <w:rFonts w:ascii="Times New Roman" w:hAnsi="Times New Roman" w:cs="Times New Roman"/>
          <w:i/>
          <w:sz w:val="24"/>
          <w:szCs w:val="24"/>
          <w:lang w:val="sr-Cyrl-CS"/>
        </w:rPr>
        <w:t>Дневнику</w:t>
      </w:r>
      <w:r w:rsidR="00A43234" w:rsidRPr="00D50EB2">
        <w:rPr>
          <w:rFonts w:ascii="Times New Roman" w:hAnsi="Times New Roman" w:cs="Times New Roman"/>
          <w:sz w:val="24"/>
          <w:szCs w:val="24"/>
          <w:lang w:val="sr-Cyrl-CS"/>
        </w:rPr>
        <w:t>, који је и сам хибридна творевина, сачињен од уобичајеног текста исповедног садржаја, епистола, Жикићевих књижевних покушаја (кратке приповетке, пригодне песме), записа песама других аутора, цитата из дела Достојевског итд., таквим језичким комбинацијама придружују се употреба руске речи у српском изразу у говору главног актера, са или без транскрипције [...]“.</w:t>
      </w:r>
    </w:p>
    <w:p w14:paraId="5F98F5AD" w14:textId="77777777" w:rsidR="00734FE6" w:rsidRDefault="00734FE6" w:rsidP="006E597A">
      <w:pPr>
        <w:ind w:firstLine="720"/>
        <w:contextualSpacing/>
        <w:jc w:val="both"/>
        <w:rPr>
          <w:rFonts w:ascii="Times New Roman" w:hAnsi="Times New Roman" w:cs="Times New Roman"/>
          <w:sz w:val="24"/>
          <w:szCs w:val="24"/>
          <w:lang w:val="sr-Cyrl-RS"/>
        </w:rPr>
      </w:pPr>
      <w:r w:rsidRPr="00D50EB2">
        <w:rPr>
          <w:rFonts w:ascii="Times New Roman" w:hAnsi="Times New Roman" w:cs="Times New Roman"/>
          <w:sz w:val="24"/>
          <w:szCs w:val="24"/>
          <w:lang w:val="sr-Cyrl-CS"/>
        </w:rPr>
        <w:t>Проучава</w:t>
      </w:r>
      <w:r w:rsidR="00A12B5D" w:rsidRPr="00D50EB2">
        <w:rPr>
          <w:rFonts w:ascii="Times New Roman" w:hAnsi="Times New Roman" w:cs="Times New Roman"/>
          <w:sz w:val="24"/>
          <w:szCs w:val="24"/>
          <w:lang w:val="sr-Cyrl-CS"/>
        </w:rPr>
        <w:t>ње феномена наивног стваралаштв</w:t>
      </w:r>
      <w:r w:rsidRPr="00D50EB2">
        <w:rPr>
          <w:rFonts w:ascii="Times New Roman" w:hAnsi="Times New Roman" w:cs="Times New Roman"/>
          <w:sz w:val="24"/>
          <w:szCs w:val="24"/>
          <w:lang w:val="sr-Cyrl-CS"/>
        </w:rPr>
        <w:t>а</w:t>
      </w:r>
      <w:r w:rsidR="00A12B5D" w:rsidRPr="00D50EB2">
        <w:rPr>
          <w:rFonts w:ascii="Times New Roman" w:hAnsi="Times New Roman" w:cs="Times New Roman"/>
          <w:sz w:val="24"/>
          <w:szCs w:val="24"/>
          <w:lang w:val="sr-Cyrl-CS"/>
        </w:rPr>
        <w:t xml:space="preserve"> </w:t>
      </w:r>
      <w:r w:rsidRPr="00D50EB2">
        <w:rPr>
          <w:rFonts w:ascii="Times New Roman" w:hAnsi="Times New Roman" w:cs="Times New Roman"/>
          <w:sz w:val="24"/>
          <w:szCs w:val="24"/>
          <w:lang w:val="sr-Cyrl-CS"/>
        </w:rPr>
        <w:t xml:space="preserve">наставља се анализом </w:t>
      </w:r>
      <w:r w:rsidR="00A12B5D" w:rsidRPr="00D50EB2">
        <w:rPr>
          <w:rFonts w:ascii="Times New Roman" w:hAnsi="Times New Roman" w:cs="Times New Roman"/>
          <w:sz w:val="24"/>
          <w:szCs w:val="24"/>
          <w:lang w:val="sr-Cyrl-CS"/>
        </w:rPr>
        <w:t xml:space="preserve">опуса </w:t>
      </w:r>
      <w:r w:rsidRPr="00D50EB2">
        <w:rPr>
          <w:rFonts w:ascii="Times New Roman" w:hAnsi="Times New Roman" w:cs="Times New Roman"/>
          <w:sz w:val="24"/>
          <w:szCs w:val="24"/>
          <w:lang w:val="sr-Cyrl-CS"/>
        </w:rPr>
        <w:t xml:space="preserve">самоуког песника </w:t>
      </w:r>
      <w:r w:rsidR="007F7615">
        <w:rPr>
          <w:rFonts w:ascii="Times New Roman" w:hAnsi="Times New Roman" w:cs="Times New Roman"/>
          <w:sz w:val="24"/>
          <w:szCs w:val="24"/>
          <w:lang w:val="sr-Cyrl-CS"/>
        </w:rPr>
        <w:t xml:space="preserve">из села Пестова </w:t>
      </w:r>
      <w:r w:rsidRPr="00D50EB2">
        <w:rPr>
          <w:rFonts w:ascii="Times New Roman" w:hAnsi="Times New Roman" w:cs="Times New Roman"/>
          <w:sz w:val="24"/>
          <w:szCs w:val="24"/>
          <w:lang w:val="sr-Cyrl-CS"/>
        </w:rPr>
        <w:t>са Косова</w:t>
      </w:r>
      <w:r w:rsidR="002175D6">
        <w:rPr>
          <w:rFonts w:ascii="Times New Roman" w:hAnsi="Times New Roman" w:cs="Times New Roman"/>
          <w:sz w:val="24"/>
          <w:szCs w:val="24"/>
          <w:lang w:val="sr-Cyrl-CS"/>
        </w:rPr>
        <w:t>, избеглице („интерно расељеног лица“),</w:t>
      </w:r>
      <w:r w:rsidR="00A12B5D" w:rsidRPr="00D50EB2">
        <w:rPr>
          <w:rFonts w:ascii="Times New Roman" w:hAnsi="Times New Roman" w:cs="Times New Roman"/>
          <w:sz w:val="24"/>
          <w:szCs w:val="24"/>
          <w:lang w:val="sr-Cyrl-CS"/>
        </w:rPr>
        <w:t xml:space="preserve"> чије је име и презиме дато иницијалима – </w:t>
      </w:r>
      <w:r w:rsidRPr="00D50EB2">
        <w:rPr>
          <w:rFonts w:ascii="Times New Roman" w:hAnsi="Times New Roman" w:cs="Times New Roman"/>
          <w:sz w:val="24"/>
          <w:szCs w:val="24"/>
          <w:lang w:val="sr-Cyrl-CS"/>
        </w:rPr>
        <w:t xml:space="preserve"> М. С</w:t>
      </w:r>
      <w:r w:rsidR="00A12B5D" w:rsidRPr="00D50EB2">
        <w:rPr>
          <w:rFonts w:ascii="Times New Roman" w:hAnsi="Times New Roman" w:cs="Times New Roman"/>
          <w:sz w:val="24"/>
          <w:szCs w:val="24"/>
          <w:lang w:val="sr-Cyrl-CS"/>
        </w:rPr>
        <w:t>.</w:t>
      </w:r>
      <w:r w:rsidR="00D50EB2" w:rsidRPr="00D50EB2">
        <w:rPr>
          <w:rFonts w:ascii="Times New Roman" w:hAnsi="Times New Roman" w:cs="Times New Roman"/>
          <w:sz w:val="24"/>
          <w:szCs w:val="24"/>
          <w:lang w:val="sr-Cyrl-CS"/>
        </w:rPr>
        <w:t xml:space="preserve"> Након теоријског увода</w:t>
      </w:r>
      <w:r w:rsidR="00A1637C">
        <w:rPr>
          <w:rFonts w:ascii="Times New Roman" w:hAnsi="Times New Roman" w:cs="Times New Roman"/>
          <w:sz w:val="24"/>
          <w:szCs w:val="24"/>
          <w:lang w:val="sr-Cyrl-CS"/>
        </w:rPr>
        <w:t>,</w:t>
      </w:r>
      <w:r w:rsidR="00D50EB2" w:rsidRPr="00D50EB2">
        <w:rPr>
          <w:rFonts w:ascii="Times New Roman" w:hAnsi="Times New Roman" w:cs="Times New Roman"/>
          <w:sz w:val="24"/>
          <w:szCs w:val="24"/>
          <w:lang w:val="sr-Cyrl-CS"/>
        </w:rPr>
        <w:t xml:space="preserve"> </w:t>
      </w:r>
      <w:r w:rsidR="00D67E28">
        <w:rPr>
          <w:rFonts w:ascii="Times New Roman" w:hAnsi="Times New Roman" w:cs="Times New Roman"/>
          <w:sz w:val="24"/>
          <w:szCs w:val="24"/>
          <w:lang w:val="sr-Cyrl-CS"/>
        </w:rPr>
        <w:t>у коме</w:t>
      </w:r>
      <w:r w:rsidR="00D50EB2" w:rsidRPr="00D50EB2">
        <w:rPr>
          <w:rFonts w:ascii="Times New Roman" w:hAnsi="Times New Roman" w:cs="Times New Roman"/>
          <w:sz w:val="24"/>
          <w:szCs w:val="24"/>
          <w:lang w:val="sr-Cyrl-CS"/>
        </w:rPr>
        <w:t xml:space="preserve"> су још једном потцртана </w:t>
      </w:r>
      <w:r w:rsidR="00D50EB2" w:rsidRPr="00D50EB2">
        <w:rPr>
          <w:rFonts w:ascii="Times New Roman" w:hAnsi="Times New Roman" w:cs="Times New Roman"/>
          <w:sz w:val="24"/>
          <w:szCs w:val="24"/>
          <w:lang w:val="sr-Cyrl-CS"/>
        </w:rPr>
        <w:lastRenderedPageBreak/>
        <w:t xml:space="preserve">ограничења и наивне уметности и критеријума </w:t>
      </w:r>
      <w:r w:rsidR="00D50EB2">
        <w:rPr>
          <w:rFonts w:ascii="Times New Roman" w:hAnsi="Times New Roman" w:cs="Times New Roman"/>
          <w:sz w:val="24"/>
          <w:szCs w:val="24"/>
          <w:lang w:val="sr-Cyrl-CS"/>
        </w:rPr>
        <w:t>„</w:t>
      </w:r>
      <w:r w:rsidR="00D50EB2" w:rsidRPr="00D50EB2">
        <w:rPr>
          <w:rFonts w:ascii="Times New Roman" w:hAnsi="Times New Roman" w:cs="Times New Roman"/>
          <w:sz w:val="24"/>
          <w:szCs w:val="24"/>
          <w:lang w:val="sr-Cyrl-CS"/>
        </w:rPr>
        <w:t>мерења</w:t>
      </w:r>
      <w:r w:rsidR="00D50EB2">
        <w:rPr>
          <w:rFonts w:ascii="Times New Roman" w:hAnsi="Times New Roman" w:cs="Times New Roman"/>
          <w:sz w:val="24"/>
          <w:szCs w:val="24"/>
          <w:lang w:val="sr-Cyrl-CS"/>
        </w:rPr>
        <w:t xml:space="preserve">“ вредности и занемаривања социјалне слојевитости и рецепције, </w:t>
      </w:r>
      <w:r w:rsidR="00F70D9D">
        <w:rPr>
          <w:rFonts w:ascii="Times New Roman" w:hAnsi="Times New Roman" w:cs="Times New Roman"/>
          <w:sz w:val="24"/>
          <w:szCs w:val="24"/>
          <w:lang w:val="sr-Cyrl-CS"/>
        </w:rPr>
        <w:t xml:space="preserve">то јест, </w:t>
      </w:r>
      <w:r w:rsidR="00D67E28">
        <w:rPr>
          <w:rFonts w:ascii="Times New Roman" w:hAnsi="Times New Roman" w:cs="Times New Roman"/>
          <w:sz w:val="24"/>
          <w:szCs w:val="24"/>
          <w:lang w:val="sr-Cyrl-CS"/>
        </w:rPr>
        <w:t>прагме наивног стваралаштва и потребе да се ствара за мали, познати круг људи,</w:t>
      </w:r>
      <w:r w:rsidR="0080743B">
        <w:rPr>
          <w:rFonts w:ascii="Times New Roman" w:hAnsi="Times New Roman" w:cs="Times New Roman"/>
          <w:sz w:val="24"/>
          <w:szCs w:val="24"/>
          <w:lang w:val="sr-Cyrl-CS"/>
        </w:rPr>
        <w:t xml:space="preserve"> анализирани су теренски записи поезије која је извођена „</w:t>
      </w:r>
      <w:r w:rsidR="002968FC" w:rsidRPr="002968FC">
        <w:rPr>
          <w:rFonts w:ascii="Times New Roman" w:hAnsi="Times New Roman" w:cs="Times New Roman"/>
          <w:sz w:val="24"/>
          <w:szCs w:val="24"/>
          <w:lang w:val="sr-Cyrl-CS"/>
        </w:rPr>
        <w:t>пред продавницом у селу Велико Рударе (13. 7. 2003. године)</w:t>
      </w:r>
      <w:r w:rsidR="002968FC">
        <w:rPr>
          <w:rFonts w:ascii="Times New Roman" w:hAnsi="Times New Roman" w:cs="Times New Roman"/>
          <w:sz w:val="24"/>
          <w:szCs w:val="24"/>
          <w:lang w:val="sr-Cyrl-CS"/>
        </w:rPr>
        <w:t>“</w:t>
      </w:r>
      <w:r w:rsidR="008107B3">
        <w:rPr>
          <w:rFonts w:ascii="Times New Roman" w:hAnsi="Times New Roman" w:cs="Times New Roman"/>
          <w:sz w:val="24"/>
          <w:szCs w:val="24"/>
          <w:lang w:val="sr-Cyrl-CS"/>
        </w:rPr>
        <w:t xml:space="preserve">, од којих </w:t>
      </w:r>
      <w:r w:rsidR="00F70D9D">
        <w:rPr>
          <w:rFonts w:ascii="Times New Roman" w:hAnsi="Times New Roman" w:cs="Times New Roman"/>
          <w:sz w:val="24"/>
          <w:szCs w:val="24"/>
          <w:lang w:val="sr-Cyrl-CS"/>
        </w:rPr>
        <w:t>неки</w:t>
      </w:r>
      <w:r w:rsidR="008107B3">
        <w:rPr>
          <w:rFonts w:ascii="Times New Roman" w:hAnsi="Times New Roman" w:cs="Times New Roman"/>
          <w:sz w:val="24"/>
          <w:szCs w:val="24"/>
          <w:lang w:val="sr-Cyrl-CS"/>
        </w:rPr>
        <w:t xml:space="preserve"> у фокусу имају тему</w:t>
      </w:r>
      <w:r w:rsidR="008107B3" w:rsidRPr="008107B3">
        <w:rPr>
          <w:rFonts w:ascii="Times New Roman" w:hAnsi="Times New Roman" w:cs="Times New Roman"/>
          <w:sz w:val="24"/>
          <w:szCs w:val="24"/>
          <w:lang w:val="sr-Cyrl-CS"/>
        </w:rPr>
        <w:t xml:space="preserve"> страдања српског народа на Косову и Метохији, </w:t>
      </w:r>
      <w:r w:rsidR="008107B3">
        <w:rPr>
          <w:rFonts w:ascii="Times New Roman" w:hAnsi="Times New Roman" w:cs="Times New Roman"/>
          <w:sz w:val="24"/>
          <w:szCs w:val="24"/>
          <w:lang w:val="sr-Cyrl-CS"/>
        </w:rPr>
        <w:t>а „</w:t>
      </w:r>
      <w:r w:rsidR="008107B3" w:rsidRPr="008107B3">
        <w:rPr>
          <w:rFonts w:ascii="Times New Roman" w:hAnsi="Times New Roman" w:cs="Times New Roman"/>
          <w:sz w:val="24"/>
          <w:szCs w:val="24"/>
          <w:lang w:val="sr-Cyrl-CS"/>
        </w:rPr>
        <w:t>садржином и формом блиск</w:t>
      </w:r>
      <w:r w:rsidR="00F70D9D">
        <w:rPr>
          <w:rFonts w:ascii="Times New Roman" w:hAnsi="Times New Roman" w:cs="Times New Roman"/>
          <w:sz w:val="24"/>
          <w:szCs w:val="24"/>
          <w:lang w:val="sr-Cyrl-CS"/>
        </w:rPr>
        <w:t>и</w:t>
      </w:r>
      <w:r w:rsidR="008107B3" w:rsidRPr="008107B3">
        <w:rPr>
          <w:rFonts w:ascii="Times New Roman" w:hAnsi="Times New Roman" w:cs="Times New Roman"/>
          <w:sz w:val="24"/>
          <w:szCs w:val="24"/>
          <w:lang w:val="sr-Cyrl-CS"/>
        </w:rPr>
        <w:t xml:space="preserve"> </w:t>
      </w:r>
      <w:r w:rsidR="008107B3">
        <w:rPr>
          <w:rFonts w:ascii="Times New Roman" w:hAnsi="Times New Roman" w:cs="Times New Roman"/>
          <w:sz w:val="24"/>
          <w:szCs w:val="24"/>
          <w:lang w:val="sr-Cyrl-CS"/>
        </w:rPr>
        <w:t>су постфолклорним епским песама“.</w:t>
      </w:r>
      <w:r w:rsidR="00093E99">
        <w:rPr>
          <w:rFonts w:ascii="Times New Roman" w:hAnsi="Times New Roman" w:cs="Times New Roman"/>
          <w:sz w:val="24"/>
          <w:szCs w:val="24"/>
          <w:lang w:val="sr-Cyrl-CS"/>
        </w:rPr>
        <w:t xml:space="preserve"> Теренски разговори са овим наивцем, како показује Данијела Поповић Николић, нуде фолклорну грађу из општег националног корпуса (</w:t>
      </w:r>
      <w:r w:rsidR="00093E99" w:rsidRPr="00093E99">
        <w:rPr>
          <w:rFonts w:ascii="Times New Roman" w:hAnsi="Times New Roman" w:cs="Times New Roman"/>
          <w:sz w:val="24"/>
          <w:szCs w:val="24"/>
          <w:lang w:val="sr-Cyrl-CS"/>
        </w:rPr>
        <w:t>казивања о породици Мрњавчевић</w:t>
      </w:r>
      <w:r w:rsidR="00093E99">
        <w:rPr>
          <w:rFonts w:ascii="Times New Roman" w:hAnsi="Times New Roman" w:cs="Times New Roman"/>
          <w:sz w:val="24"/>
          <w:szCs w:val="24"/>
          <w:lang w:val="sr-Cyrl-CS"/>
        </w:rPr>
        <w:t>, цару Душану и његовој сестри, Маричкој бици и сл.)</w:t>
      </w:r>
      <w:r w:rsidR="00A15CCA">
        <w:rPr>
          <w:rFonts w:ascii="Times New Roman" w:hAnsi="Times New Roman" w:cs="Times New Roman"/>
          <w:sz w:val="24"/>
          <w:szCs w:val="24"/>
          <w:lang w:val="sr-Cyrl-CS"/>
        </w:rPr>
        <w:t>, као и интересантне „омашке“ у приповедању које претендује на</w:t>
      </w:r>
      <w:r w:rsidR="00ED1AD8">
        <w:rPr>
          <w:rFonts w:ascii="Times New Roman" w:hAnsi="Times New Roman" w:cs="Times New Roman"/>
          <w:sz w:val="24"/>
          <w:szCs w:val="24"/>
          <w:lang w:val="sr-Cyrl-CS"/>
        </w:rPr>
        <w:t xml:space="preserve"> </w:t>
      </w:r>
      <w:r w:rsidR="00A15CCA">
        <w:rPr>
          <w:rFonts w:ascii="Times New Roman" w:hAnsi="Times New Roman" w:cs="Times New Roman"/>
          <w:sz w:val="24"/>
          <w:szCs w:val="24"/>
          <w:lang w:val="sr-Cyrl-CS"/>
        </w:rPr>
        <w:t>историчност (Косовски бој се збио 1382, Марко Краљевић „</w:t>
      </w:r>
      <w:r w:rsidR="00A15CCA" w:rsidRPr="00A15CCA">
        <w:rPr>
          <w:rFonts w:ascii="Times New Roman" w:hAnsi="Times New Roman" w:cs="Times New Roman"/>
          <w:sz w:val="24"/>
          <w:szCs w:val="24"/>
          <w:lang w:val="sr-Cyrl-CS"/>
        </w:rPr>
        <w:t>никака личност историјска он није био, ни цар ни краљ, ништа није био</w:t>
      </w:r>
      <w:r w:rsidR="00A15CCA">
        <w:rPr>
          <w:rFonts w:ascii="Times New Roman" w:hAnsi="Times New Roman" w:cs="Times New Roman"/>
          <w:sz w:val="24"/>
          <w:szCs w:val="24"/>
          <w:lang w:val="sr-Cyrl-CS"/>
        </w:rPr>
        <w:t>“ и сл.).</w:t>
      </w:r>
      <w:r w:rsidR="008E6301">
        <w:rPr>
          <w:rFonts w:ascii="Times New Roman" w:hAnsi="Times New Roman" w:cs="Times New Roman"/>
          <w:sz w:val="24"/>
          <w:szCs w:val="24"/>
          <w:lang w:val="sr-Cyrl-CS"/>
        </w:rPr>
        <w:t xml:space="preserve"> Ауторка указује на драгоцену чињеницу да С. М. „</w:t>
      </w:r>
      <w:r w:rsidR="008E6301" w:rsidRPr="008E6301">
        <w:rPr>
          <w:rFonts w:ascii="Times New Roman" w:hAnsi="Times New Roman" w:cs="Times New Roman"/>
          <w:sz w:val="24"/>
          <w:szCs w:val="24"/>
          <w:lang w:val="sr-Cyrl-CS"/>
        </w:rPr>
        <w:t>повезује различита раздобља темом страдања и рефлексијама на референтну стварност</w:t>
      </w:r>
      <w:r w:rsidR="008E6301">
        <w:rPr>
          <w:rFonts w:ascii="Times New Roman" w:hAnsi="Times New Roman" w:cs="Times New Roman"/>
          <w:sz w:val="24"/>
          <w:szCs w:val="24"/>
          <w:lang w:val="sr-Cyrl-CS"/>
        </w:rPr>
        <w:t>“, осветљу</w:t>
      </w:r>
      <w:r w:rsidR="00ED5328">
        <w:rPr>
          <w:rFonts w:ascii="Times New Roman" w:hAnsi="Times New Roman" w:cs="Times New Roman"/>
          <w:sz w:val="24"/>
          <w:szCs w:val="24"/>
          <w:lang w:val="sr-Cyrl-CS"/>
        </w:rPr>
        <w:t>ју</w:t>
      </w:r>
      <w:r w:rsidR="008E6301">
        <w:rPr>
          <w:rFonts w:ascii="Times New Roman" w:hAnsi="Times New Roman" w:cs="Times New Roman"/>
          <w:sz w:val="24"/>
          <w:szCs w:val="24"/>
          <w:lang w:val="sr-Cyrl-CS"/>
        </w:rPr>
        <w:t>ћи тако једну од битних одлика живот</w:t>
      </w:r>
      <w:r w:rsidR="00444DCF">
        <w:rPr>
          <w:rFonts w:ascii="Times New Roman" w:hAnsi="Times New Roman" w:cs="Times New Roman"/>
          <w:sz w:val="24"/>
          <w:szCs w:val="24"/>
          <w:lang w:val="sr-Cyrl-CS"/>
        </w:rPr>
        <w:t>а усмене речи и природе сећања, као и на разнолики репертоар аутора (шаљиве и родољубиве песме).</w:t>
      </w:r>
      <w:r w:rsidR="0086407E" w:rsidRPr="0086407E">
        <w:rPr>
          <w:lang w:val="sr-Cyrl-CS"/>
        </w:rPr>
        <w:t xml:space="preserve"> </w:t>
      </w:r>
      <w:r w:rsidR="0086407E">
        <w:rPr>
          <w:rFonts w:ascii="Times New Roman" w:hAnsi="Times New Roman" w:cs="Times New Roman"/>
          <w:sz w:val="24"/>
          <w:szCs w:val="24"/>
          <w:lang w:val="sr-Cyrl-CS"/>
        </w:rPr>
        <w:t>Потцртан је и „</w:t>
      </w:r>
      <w:r w:rsidR="0086407E" w:rsidRPr="0086407E">
        <w:rPr>
          <w:rFonts w:ascii="Times New Roman" w:hAnsi="Times New Roman" w:cs="Times New Roman"/>
          <w:sz w:val="24"/>
          <w:szCs w:val="24"/>
          <w:lang w:val="sr-Cyrl-CS"/>
        </w:rPr>
        <w:t>социјално оријентисан положај наивца</w:t>
      </w:r>
      <w:r w:rsidR="0086407E">
        <w:rPr>
          <w:rFonts w:ascii="Times New Roman" w:hAnsi="Times New Roman" w:cs="Times New Roman"/>
          <w:sz w:val="24"/>
          <w:szCs w:val="24"/>
          <w:lang w:val="sr-Cyrl-CS"/>
        </w:rPr>
        <w:t>“</w:t>
      </w:r>
      <w:r w:rsidR="0086407E" w:rsidRPr="0086407E">
        <w:rPr>
          <w:rFonts w:ascii="Times New Roman" w:hAnsi="Times New Roman" w:cs="Times New Roman"/>
          <w:sz w:val="24"/>
          <w:szCs w:val="24"/>
          <w:lang w:val="sr-Cyrl-CS"/>
        </w:rPr>
        <w:t xml:space="preserve">, </w:t>
      </w:r>
      <w:r w:rsidR="0086407E">
        <w:rPr>
          <w:rFonts w:ascii="Times New Roman" w:hAnsi="Times New Roman" w:cs="Times New Roman"/>
          <w:sz w:val="24"/>
          <w:szCs w:val="24"/>
          <w:lang w:val="sr-Cyrl-CS"/>
        </w:rPr>
        <w:t>који претендује на хрон</w:t>
      </w:r>
      <w:r w:rsidR="00CD08CE">
        <w:rPr>
          <w:rFonts w:ascii="Times New Roman" w:hAnsi="Times New Roman" w:cs="Times New Roman"/>
          <w:sz w:val="24"/>
          <w:szCs w:val="24"/>
          <w:lang w:val="sr-Cyrl-CS"/>
        </w:rPr>
        <w:t>ичара</w:t>
      </w:r>
      <w:r w:rsidR="0086407E">
        <w:rPr>
          <w:rFonts w:ascii="Times New Roman" w:hAnsi="Times New Roman" w:cs="Times New Roman"/>
          <w:sz w:val="24"/>
          <w:szCs w:val="24"/>
          <w:lang w:val="sr-Cyrl-CS"/>
        </w:rPr>
        <w:t xml:space="preserve"> и </w:t>
      </w:r>
      <w:r w:rsidR="0086407E" w:rsidRPr="0086407E">
        <w:rPr>
          <w:rFonts w:ascii="Times New Roman" w:hAnsi="Times New Roman" w:cs="Times New Roman"/>
          <w:sz w:val="24"/>
          <w:szCs w:val="24"/>
          <w:lang w:val="sr-Cyrl-CS"/>
        </w:rPr>
        <w:t xml:space="preserve">наступа као посредник и носилац знања </w:t>
      </w:r>
      <w:r w:rsidR="00E53925">
        <w:rPr>
          <w:rFonts w:ascii="Times New Roman" w:hAnsi="Times New Roman" w:cs="Times New Roman"/>
          <w:sz w:val="24"/>
          <w:szCs w:val="24"/>
          <w:lang w:val="sr-Cyrl-CS"/>
        </w:rPr>
        <w:t>одређеног социјалног круга,</w:t>
      </w:r>
      <w:r w:rsidR="00E36861">
        <w:rPr>
          <w:rFonts w:ascii="Times New Roman" w:hAnsi="Times New Roman" w:cs="Times New Roman"/>
          <w:sz w:val="24"/>
          <w:szCs w:val="24"/>
          <w:lang w:val="sr-Cyrl-CS"/>
        </w:rPr>
        <w:t xml:space="preserve"> као и на улогу „будничара“, који </w:t>
      </w:r>
      <w:r w:rsidR="00E53925">
        <w:rPr>
          <w:rFonts w:ascii="Times New Roman" w:hAnsi="Times New Roman" w:cs="Times New Roman"/>
          <w:sz w:val="24"/>
          <w:szCs w:val="24"/>
          <w:lang w:val="sr-Cyrl-CS"/>
        </w:rPr>
        <w:t xml:space="preserve">у латентној форми одржава границу између </w:t>
      </w:r>
      <w:r w:rsidR="00E53925" w:rsidRPr="00ED5328">
        <w:rPr>
          <w:rFonts w:ascii="Times New Roman" w:hAnsi="Times New Roman" w:cs="Times New Roman"/>
          <w:i/>
          <w:sz w:val="24"/>
          <w:szCs w:val="24"/>
          <w:lang w:val="sr-Cyrl-CS"/>
        </w:rPr>
        <w:t>нас</w:t>
      </w:r>
      <w:r w:rsidR="00E53925">
        <w:rPr>
          <w:rFonts w:ascii="Times New Roman" w:hAnsi="Times New Roman" w:cs="Times New Roman"/>
          <w:sz w:val="24"/>
          <w:szCs w:val="24"/>
          <w:lang w:val="sr-Cyrl-CS"/>
        </w:rPr>
        <w:t xml:space="preserve"> и </w:t>
      </w:r>
      <w:r w:rsidR="00E53925" w:rsidRPr="00ED5328">
        <w:rPr>
          <w:rFonts w:ascii="Times New Roman" w:hAnsi="Times New Roman" w:cs="Times New Roman"/>
          <w:i/>
          <w:sz w:val="24"/>
          <w:szCs w:val="24"/>
          <w:lang w:val="sr-Cyrl-CS"/>
        </w:rPr>
        <w:t>њих</w:t>
      </w:r>
      <w:r w:rsidR="00E53925">
        <w:rPr>
          <w:rFonts w:ascii="Times New Roman" w:hAnsi="Times New Roman" w:cs="Times New Roman"/>
          <w:sz w:val="24"/>
          <w:szCs w:val="24"/>
          <w:lang w:val="sr-Cyrl-CS"/>
        </w:rPr>
        <w:t xml:space="preserve"> и </w:t>
      </w:r>
      <w:r w:rsidR="00E36861">
        <w:rPr>
          <w:rFonts w:ascii="Times New Roman" w:hAnsi="Times New Roman" w:cs="Times New Roman"/>
          <w:sz w:val="24"/>
          <w:szCs w:val="24"/>
          <w:lang w:val="sr-Cyrl-CS"/>
        </w:rPr>
        <w:t>позива на храброст, отпор, слободу.</w:t>
      </w:r>
      <w:r w:rsidR="001A550F">
        <w:rPr>
          <w:rFonts w:ascii="Times New Roman" w:hAnsi="Times New Roman" w:cs="Times New Roman"/>
          <w:sz w:val="24"/>
          <w:szCs w:val="24"/>
          <w:lang w:val="sr-Latn-RS"/>
        </w:rPr>
        <w:t xml:space="preserve"> </w:t>
      </w:r>
      <w:r w:rsidR="001A550F">
        <w:rPr>
          <w:rFonts w:ascii="Times New Roman" w:hAnsi="Times New Roman" w:cs="Times New Roman"/>
          <w:sz w:val="24"/>
          <w:szCs w:val="24"/>
          <w:lang w:val="sr-Cyrl-RS"/>
        </w:rPr>
        <w:t>Прилог овом раду чине транскрипти одабраних сегмена</w:t>
      </w:r>
      <w:r w:rsidR="00592283">
        <w:rPr>
          <w:rFonts w:ascii="Times New Roman" w:hAnsi="Times New Roman" w:cs="Times New Roman"/>
          <w:sz w:val="24"/>
          <w:szCs w:val="24"/>
          <w:lang w:val="sr-Cyrl-RS"/>
        </w:rPr>
        <w:t>т</w:t>
      </w:r>
      <w:r w:rsidR="001A550F">
        <w:rPr>
          <w:rFonts w:ascii="Times New Roman" w:hAnsi="Times New Roman" w:cs="Times New Roman"/>
          <w:sz w:val="24"/>
          <w:szCs w:val="24"/>
          <w:lang w:val="sr-Cyrl-RS"/>
        </w:rPr>
        <w:t xml:space="preserve">а теренског разговора с </w:t>
      </w:r>
      <w:r w:rsidR="00592283">
        <w:rPr>
          <w:rFonts w:ascii="Times New Roman" w:hAnsi="Times New Roman" w:cs="Times New Roman"/>
          <w:sz w:val="24"/>
          <w:szCs w:val="24"/>
          <w:lang w:val="sr-Cyrl-RS"/>
        </w:rPr>
        <w:t>наивним ствараоцем.</w:t>
      </w:r>
    </w:p>
    <w:p w14:paraId="0A15EA02" w14:textId="77777777" w:rsidR="001F70C4" w:rsidRDefault="00F46CEE" w:rsidP="006E597A">
      <w:pPr>
        <w:ind w:firstLine="72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низу </w:t>
      </w:r>
      <w:r w:rsidR="009A7507">
        <w:rPr>
          <w:rFonts w:ascii="Times New Roman" w:hAnsi="Times New Roman" w:cs="Times New Roman"/>
          <w:sz w:val="24"/>
          <w:szCs w:val="24"/>
          <w:lang w:val="sr-Cyrl-RS"/>
        </w:rPr>
        <w:t>аутора</w:t>
      </w:r>
      <w:r>
        <w:rPr>
          <w:rFonts w:ascii="Times New Roman" w:hAnsi="Times New Roman" w:cs="Times New Roman"/>
          <w:sz w:val="24"/>
          <w:szCs w:val="24"/>
          <w:lang w:val="sr-Cyrl-RS"/>
        </w:rPr>
        <w:t xml:space="preserve"> чији су се опуси нашли „՚</w:t>
      </w:r>
      <w:r w:rsidRPr="00F46CEE">
        <w:rPr>
          <w:rFonts w:ascii="Times New Roman" w:hAnsi="Times New Roman" w:cs="Times New Roman"/>
          <w:sz w:val="24"/>
          <w:szCs w:val="24"/>
          <w:lang w:val="sr-Cyrl-RS"/>
        </w:rPr>
        <w:t>испод радара</w:t>
      </w:r>
      <w:r>
        <w:rPr>
          <w:rFonts w:ascii="Times New Roman" w:hAnsi="Times New Roman" w:cs="Times New Roman"/>
          <w:sz w:val="24"/>
          <w:szCs w:val="24"/>
          <w:lang w:val="sr-Cyrl-RS"/>
        </w:rPr>
        <w:t>՚</w:t>
      </w:r>
      <w:r w:rsidRPr="00F46CEE">
        <w:rPr>
          <w:rFonts w:ascii="Times New Roman" w:hAnsi="Times New Roman" w:cs="Times New Roman"/>
          <w:sz w:val="24"/>
          <w:szCs w:val="24"/>
          <w:lang w:val="sr-Cyrl-RS"/>
        </w:rPr>
        <w:t xml:space="preserve"> историје писане и усмене књижевности, теорије књижевности и књижевне критике</w:t>
      </w:r>
      <w:r>
        <w:rPr>
          <w:rFonts w:ascii="Times New Roman" w:hAnsi="Times New Roman" w:cs="Times New Roman"/>
          <w:sz w:val="24"/>
          <w:szCs w:val="24"/>
          <w:lang w:val="sr-Cyrl-RS"/>
        </w:rPr>
        <w:t>“ нашао се</w:t>
      </w:r>
      <w:r w:rsidR="0004032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 Дамњан Крстић из Врбице,</w:t>
      </w:r>
      <w:r w:rsidR="0004032D">
        <w:rPr>
          <w:rFonts w:ascii="Times New Roman" w:hAnsi="Times New Roman" w:cs="Times New Roman"/>
          <w:sz w:val="24"/>
          <w:szCs w:val="24"/>
          <w:lang w:val="sr-Cyrl-RS"/>
        </w:rPr>
        <w:t xml:space="preserve"> од кога је грађа прикупљ</w:t>
      </w:r>
      <w:r w:rsidR="0091102B">
        <w:rPr>
          <w:rFonts w:ascii="Times New Roman" w:hAnsi="Times New Roman" w:cs="Times New Roman"/>
          <w:sz w:val="24"/>
          <w:szCs w:val="24"/>
          <w:lang w:val="sr-Cyrl-RS"/>
        </w:rPr>
        <w:t>а</w:t>
      </w:r>
      <w:r w:rsidR="0004032D">
        <w:rPr>
          <w:rFonts w:ascii="Times New Roman" w:hAnsi="Times New Roman" w:cs="Times New Roman"/>
          <w:sz w:val="24"/>
          <w:szCs w:val="24"/>
          <w:lang w:val="sr-Cyrl-RS"/>
        </w:rPr>
        <w:t>на у</w:t>
      </w:r>
      <w:r w:rsidR="0091102B">
        <w:rPr>
          <w:rFonts w:ascii="Times New Roman" w:hAnsi="Times New Roman" w:cs="Times New Roman"/>
          <w:sz w:val="24"/>
          <w:szCs w:val="24"/>
          <w:lang w:val="sr-Cyrl-RS"/>
        </w:rPr>
        <w:t xml:space="preserve"> више наврата, између осталог, и у</w:t>
      </w:r>
      <w:r w:rsidR="0004032D">
        <w:rPr>
          <w:rFonts w:ascii="Times New Roman" w:hAnsi="Times New Roman" w:cs="Times New Roman"/>
          <w:sz w:val="24"/>
          <w:szCs w:val="24"/>
          <w:lang w:val="sr-Cyrl-RS"/>
        </w:rPr>
        <w:t xml:space="preserve"> оквиру пројекта </w:t>
      </w:r>
      <w:r w:rsidR="0004032D" w:rsidRPr="0004032D">
        <w:rPr>
          <w:rFonts w:ascii="Times New Roman" w:hAnsi="Times New Roman" w:cs="Times New Roman"/>
          <w:i/>
          <w:sz w:val="24"/>
          <w:szCs w:val="24"/>
          <w:lang w:val="sr-Cyrl-RS"/>
        </w:rPr>
        <w:t>Чувари нематеријалне баштине тимочких говора</w:t>
      </w:r>
      <w:r w:rsidR="0004032D">
        <w:rPr>
          <w:rFonts w:ascii="Times New Roman" w:hAnsi="Times New Roman" w:cs="Times New Roman"/>
          <w:sz w:val="24"/>
          <w:szCs w:val="24"/>
          <w:lang w:val="sr-Cyrl-RS"/>
        </w:rPr>
        <w:t>.</w:t>
      </w:r>
      <w:r w:rsidR="001F3F95">
        <w:rPr>
          <w:rFonts w:ascii="Times New Roman" w:hAnsi="Times New Roman" w:cs="Times New Roman"/>
          <w:sz w:val="24"/>
          <w:szCs w:val="24"/>
          <w:lang w:val="sr-Cyrl-RS"/>
        </w:rPr>
        <w:t xml:space="preserve"> Крстић, како показује ауторка, репродукује велики спектар усмених жанрова („</w:t>
      </w:r>
      <w:r w:rsidR="001F3F95" w:rsidRPr="001F3F95">
        <w:rPr>
          <w:rFonts w:ascii="Times New Roman" w:hAnsi="Times New Roman" w:cs="Times New Roman"/>
          <w:sz w:val="24"/>
          <w:szCs w:val="24"/>
          <w:lang w:val="sr-Cyrl-RS"/>
        </w:rPr>
        <w:t xml:space="preserve">Од жанрова класичног фолклора у његовом казивању доминирају анегдоте и предања. Највише је културноисторијских, топонимских предања, нешто мање има демонолошких, </w:t>
      </w:r>
      <w:r w:rsidR="001F3F95">
        <w:rPr>
          <w:rFonts w:ascii="Times New Roman" w:hAnsi="Times New Roman" w:cs="Times New Roman"/>
          <w:sz w:val="24"/>
          <w:szCs w:val="24"/>
          <w:lang w:val="sr-Cyrl-RS"/>
        </w:rPr>
        <w:t>као и предања о закопаном благу“),</w:t>
      </w:r>
      <w:r w:rsidR="00B85B25">
        <w:rPr>
          <w:rFonts w:ascii="Times New Roman" w:hAnsi="Times New Roman" w:cs="Times New Roman"/>
          <w:sz w:val="24"/>
          <w:szCs w:val="24"/>
          <w:lang w:val="sr-Cyrl-RS"/>
        </w:rPr>
        <w:t xml:space="preserve"> </w:t>
      </w:r>
      <w:r w:rsidR="0087168C">
        <w:rPr>
          <w:rFonts w:ascii="Times New Roman" w:hAnsi="Times New Roman" w:cs="Times New Roman"/>
          <w:sz w:val="24"/>
          <w:szCs w:val="24"/>
          <w:lang w:val="sr-Cyrl-RS"/>
        </w:rPr>
        <w:t xml:space="preserve">форми које су </w:t>
      </w:r>
      <w:r w:rsidR="00F747C3">
        <w:rPr>
          <w:rFonts w:ascii="Times New Roman" w:hAnsi="Times New Roman" w:cs="Times New Roman"/>
          <w:sz w:val="24"/>
          <w:szCs w:val="24"/>
          <w:lang w:val="sr-Cyrl-RS"/>
        </w:rPr>
        <w:t xml:space="preserve">у теоријским радовима </w:t>
      </w:r>
      <w:r w:rsidR="0087168C">
        <w:rPr>
          <w:rFonts w:ascii="Times New Roman" w:hAnsi="Times New Roman" w:cs="Times New Roman"/>
          <w:sz w:val="24"/>
          <w:szCs w:val="24"/>
          <w:lang w:val="sr-Cyrl-RS"/>
        </w:rPr>
        <w:t>скорије препознате (</w:t>
      </w:r>
      <w:r w:rsidR="0087168C" w:rsidRPr="0087168C">
        <w:rPr>
          <w:rFonts w:ascii="Times New Roman" w:hAnsi="Times New Roman" w:cs="Times New Roman"/>
          <w:sz w:val="24"/>
          <w:szCs w:val="24"/>
          <w:lang w:val="sr-Cyrl-RS"/>
        </w:rPr>
        <w:t>наратив</w:t>
      </w:r>
      <w:r w:rsidR="0087168C">
        <w:rPr>
          <w:rFonts w:ascii="Times New Roman" w:hAnsi="Times New Roman" w:cs="Times New Roman"/>
          <w:sz w:val="24"/>
          <w:szCs w:val="24"/>
          <w:lang w:val="sr-Cyrl-RS"/>
        </w:rPr>
        <w:t>и</w:t>
      </w:r>
      <w:r w:rsidR="0087168C" w:rsidRPr="0087168C">
        <w:rPr>
          <w:rFonts w:ascii="Times New Roman" w:hAnsi="Times New Roman" w:cs="Times New Roman"/>
          <w:sz w:val="24"/>
          <w:szCs w:val="24"/>
          <w:lang w:val="sr-Cyrl-RS"/>
        </w:rPr>
        <w:t xml:space="preserve"> из области ус</w:t>
      </w:r>
      <w:r w:rsidR="0087168C">
        <w:rPr>
          <w:rFonts w:ascii="Times New Roman" w:hAnsi="Times New Roman" w:cs="Times New Roman"/>
          <w:sz w:val="24"/>
          <w:szCs w:val="24"/>
          <w:lang w:val="sr-Cyrl-RS"/>
        </w:rPr>
        <w:t xml:space="preserve">мене историје и </w:t>
      </w:r>
      <w:r w:rsidR="0087168C" w:rsidRPr="0087168C">
        <w:rPr>
          <w:rFonts w:ascii="Times New Roman" w:hAnsi="Times New Roman" w:cs="Times New Roman"/>
          <w:sz w:val="24"/>
          <w:szCs w:val="24"/>
          <w:lang w:val="sr-Cyrl-RS"/>
        </w:rPr>
        <w:t>прича из живота</w:t>
      </w:r>
      <w:r w:rsidR="0087168C">
        <w:rPr>
          <w:rFonts w:ascii="Times New Roman" w:hAnsi="Times New Roman" w:cs="Times New Roman"/>
          <w:sz w:val="24"/>
          <w:szCs w:val="24"/>
          <w:lang w:val="sr-Cyrl-RS"/>
        </w:rPr>
        <w:t xml:space="preserve">), </w:t>
      </w:r>
      <w:r w:rsidR="001F3F95">
        <w:rPr>
          <w:rFonts w:ascii="Times New Roman" w:hAnsi="Times New Roman" w:cs="Times New Roman"/>
          <w:sz w:val="24"/>
          <w:szCs w:val="24"/>
          <w:lang w:val="sr-Cyrl-RS"/>
        </w:rPr>
        <w:t xml:space="preserve">и </w:t>
      </w:r>
      <w:r w:rsidR="00B85B25">
        <w:rPr>
          <w:rFonts w:ascii="Times New Roman" w:hAnsi="Times New Roman" w:cs="Times New Roman"/>
          <w:sz w:val="24"/>
          <w:szCs w:val="24"/>
          <w:lang w:val="sr-Cyrl-RS"/>
        </w:rPr>
        <w:t xml:space="preserve">доноси низ </w:t>
      </w:r>
      <w:r w:rsidR="001F3F95">
        <w:rPr>
          <w:rFonts w:ascii="Times New Roman" w:hAnsi="Times New Roman" w:cs="Times New Roman"/>
          <w:sz w:val="24"/>
          <w:szCs w:val="24"/>
          <w:lang w:val="sr-Cyrl-RS"/>
        </w:rPr>
        <w:t xml:space="preserve">етнографских података о </w:t>
      </w:r>
      <w:r w:rsidR="00B85B25" w:rsidRPr="00B85B25">
        <w:rPr>
          <w:rFonts w:ascii="Times New Roman" w:hAnsi="Times New Roman" w:cs="Times New Roman"/>
          <w:sz w:val="24"/>
          <w:szCs w:val="24"/>
          <w:lang w:val="sr-Cyrl-RS"/>
        </w:rPr>
        <w:t>свадби, посвадбици и седењкама</w:t>
      </w:r>
      <w:r w:rsidR="00B85B25">
        <w:rPr>
          <w:rFonts w:ascii="Times New Roman" w:hAnsi="Times New Roman" w:cs="Times New Roman"/>
          <w:sz w:val="24"/>
          <w:szCs w:val="24"/>
          <w:lang w:val="sr-Cyrl-RS"/>
        </w:rPr>
        <w:t>.</w:t>
      </w:r>
      <w:r w:rsidR="001A48C1">
        <w:rPr>
          <w:rFonts w:ascii="Times New Roman" w:hAnsi="Times New Roman" w:cs="Times New Roman"/>
          <w:sz w:val="24"/>
          <w:szCs w:val="24"/>
          <w:lang w:val="sr-Cyrl-RS"/>
        </w:rPr>
        <w:t xml:space="preserve"> Драгоцена су сведочења о логици трансмисије: „</w:t>
      </w:r>
      <w:r w:rsidR="001A48C1" w:rsidRPr="001A48C1">
        <w:rPr>
          <w:rFonts w:ascii="Times New Roman" w:hAnsi="Times New Roman" w:cs="Times New Roman"/>
          <w:sz w:val="24"/>
          <w:szCs w:val="24"/>
          <w:lang w:val="sr-Cyrl-RS"/>
        </w:rPr>
        <w:t xml:space="preserve">неких </w:t>
      </w:r>
      <w:r w:rsidR="001A48C1">
        <w:rPr>
          <w:rFonts w:ascii="Times New Roman" w:hAnsi="Times New Roman" w:cs="Times New Roman"/>
          <w:sz w:val="24"/>
          <w:szCs w:val="24"/>
          <w:lang w:val="sr-Cyrl-RS"/>
        </w:rPr>
        <w:t xml:space="preserve">[сопствених] </w:t>
      </w:r>
      <w:r w:rsidR="001A48C1" w:rsidRPr="001A48C1">
        <w:rPr>
          <w:rFonts w:ascii="Times New Roman" w:hAnsi="Times New Roman" w:cs="Times New Roman"/>
          <w:sz w:val="24"/>
          <w:szCs w:val="24"/>
          <w:lang w:val="sr-Cyrl-RS"/>
        </w:rPr>
        <w:t xml:space="preserve">се остварења сећа у редукованом облику, углавном по неколико стихова. Ни корпус записаних песама није уређен: неке је бележио успут, </w:t>
      </w:r>
      <w:r w:rsidR="001A48C1">
        <w:rPr>
          <w:rFonts w:ascii="Times New Roman" w:hAnsi="Times New Roman" w:cs="Times New Roman"/>
          <w:sz w:val="24"/>
          <w:szCs w:val="24"/>
          <w:lang w:val="sr-Cyrl-RS"/>
        </w:rPr>
        <w:t>՚како су долазиле՚</w:t>
      </w:r>
      <w:r w:rsidR="001A48C1" w:rsidRPr="001A48C1">
        <w:rPr>
          <w:rFonts w:ascii="Times New Roman" w:hAnsi="Times New Roman" w:cs="Times New Roman"/>
          <w:sz w:val="24"/>
          <w:szCs w:val="24"/>
          <w:lang w:val="sr-Cyrl-RS"/>
        </w:rPr>
        <w:t>, на папирићима, а одатле их преносио у свеске. Како сам сведочи, често се дешавало да у кући случајно пронађе такве записе и препозна их као оне које се не налазе систематизовани у рукописној заоставштини.</w:t>
      </w:r>
      <w:r w:rsidR="001A48C1" w:rsidRPr="001A48C1">
        <w:rPr>
          <w:lang w:val="sr-Cyrl-RS"/>
        </w:rPr>
        <w:t xml:space="preserve"> </w:t>
      </w:r>
      <w:r w:rsidR="001A48C1" w:rsidRPr="001A48C1">
        <w:rPr>
          <w:rFonts w:ascii="Times New Roman" w:hAnsi="Times New Roman" w:cs="Times New Roman"/>
          <w:sz w:val="24"/>
          <w:szCs w:val="24"/>
          <w:lang w:val="sr-Cyrl-RS"/>
        </w:rPr>
        <w:t xml:space="preserve">Његове рукописе чини више свезака, али песмама не зна распоред, упркос чињеници </w:t>
      </w:r>
      <w:r w:rsidR="001A48C1">
        <w:rPr>
          <w:rFonts w:ascii="Times New Roman" w:hAnsi="Times New Roman" w:cs="Times New Roman"/>
          <w:sz w:val="24"/>
          <w:szCs w:val="24"/>
          <w:lang w:val="sr-Cyrl-RS"/>
        </w:rPr>
        <w:t>да су оне обележене бројевима (՚негде сам записао՚)“</w:t>
      </w:r>
      <w:r w:rsidR="00241FF6">
        <w:rPr>
          <w:rFonts w:ascii="Times New Roman" w:hAnsi="Times New Roman" w:cs="Times New Roman"/>
          <w:sz w:val="24"/>
          <w:szCs w:val="24"/>
          <w:lang w:val="sr-Cyrl-RS"/>
        </w:rPr>
        <w:t>, као и аутопоетички искази деривирани из интервјуа („</w:t>
      </w:r>
      <w:r w:rsidR="00241FF6" w:rsidRPr="007B48CC">
        <w:rPr>
          <w:rFonts w:ascii="Times New Roman" w:hAnsi="Times New Roman" w:cs="Times New Roman"/>
          <w:sz w:val="24"/>
          <w:szCs w:val="24"/>
          <w:lang w:val="sr-Cyrl-RS"/>
        </w:rPr>
        <w:t>Основни критеријум</w:t>
      </w:r>
      <w:r w:rsidR="00241FF6" w:rsidRPr="00614025">
        <w:rPr>
          <w:rFonts w:ascii="Times New Roman" w:hAnsi="Times New Roman" w:cs="Times New Roman"/>
          <w:sz w:val="24"/>
          <w:szCs w:val="24"/>
          <w:lang w:val="sr-Cyrl-RS"/>
        </w:rPr>
        <w:t xml:space="preserve"> за процену уметничких квалитета је римовање</w:t>
      </w:r>
      <w:r w:rsidR="00241FF6">
        <w:rPr>
          <w:rFonts w:ascii="Times New Roman" w:hAnsi="Times New Roman" w:cs="Times New Roman"/>
          <w:sz w:val="24"/>
          <w:szCs w:val="24"/>
          <w:lang w:val="sr-Cyrl-RS"/>
        </w:rPr>
        <w:t>“).</w:t>
      </w:r>
      <w:r w:rsidR="002F3721">
        <w:rPr>
          <w:rFonts w:ascii="Times New Roman" w:hAnsi="Times New Roman" w:cs="Times New Roman"/>
          <w:sz w:val="24"/>
          <w:szCs w:val="24"/>
          <w:lang w:val="sr-Cyrl-RS"/>
        </w:rPr>
        <w:t xml:space="preserve"> Транскрипт бележи и колебање аутора између „историје“ и „легенде“: „</w:t>
      </w:r>
      <w:r w:rsidR="002F3721" w:rsidRPr="002F3721">
        <w:rPr>
          <w:rFonts w:ascii="Times New Roman" w:hAnsi="Times New Roman" w:cs="Times New Roman"/>
          <w:sz w:val="24"/>
          <w:szCs w:val="24"/>
          <w:lang w:val="sr-Cyrl-RS"/>
        </w:rPr>
        <w:t>поред насло</w:t>
      </w:r>
      <w:r w:rsidR="002F3721">
        <w:rPr>
          <w:rFonts w:ascii="Times New Roman" w:hAnsi="Times New Roman" w:cs="Times New Roman"/>
          <w:sz w:val="24"/>
          <w:szCs w:val="24"/>
          <w:lang w:val="sr-Cyrl-RS"/>
        </w:rPr>
        <w:t>ва је дописано ՚исписано по легенди՚</w:t>
      </w:r>
      <w:r w:rsidR="002F3721" w:rsidRPr="002F3721">
        <w:rPr>
          <w:rFonts w:ascii="Times New Roman" w:hAnsi="Times New Roman" w:cs="Times New Roman"/>
          <w:sz w:val="24"/>
          <w:szCs w:val="24"/>
          <w:lang w:val="sr-Cyrl-RS"/>
        </w:rPr>
        <w:t>, док је тематско-мотивску основу стихованих анегдота пр</w:t>
      </w:r>
      <w:r w:rsidR="002F3721">
        <w:rPr>
          <w:rFonts w:ascii="Times New Roman" w:hAnsi="Times New Roman" w:cs="Times New Roman"/>
          <w:sz w:val="24"/>
          <w:szCs w:val="24"/>
          <w:lang w:val="sr-Cyrl-RS"/>
        </w:rPr>
        <w:t>едстављала рецентна стварност (՚по истинитом догађају՚</w:t>
      </w:r>
      <w:r w:rsidR="002F3721" w:rsidRPr="002F3721">
        <w:rPr>
          <w:rFonts w:ascii="Times New Roman" w:hAnsi="Times New Roman" w:cs="Times New Roman"/>
          <w:sz w:val="24"/>
          <w:szCs w:val="24"/>
          <w:lang w:val="sr-Cyrl-RS"/>
        </w:rPr>
        <w:t>)</w:t>
      </w:r>
      <w:r w:rsidR="002F3721">
        <w:rPr>
          <w:rFonts w:ascii="Times New Roman" w:hAnsi="Times New Roman" w:cs="Times New Roman"/>
          <w:sz w:val="24"/>
          <w:szCs w:val="24"/>
          <w:lang w:val="sr-Cyrl-RS"/>
        </w:rPr>
        <w:t>“</w:t>
      </w:r>
      <w:r w:rsidR="002F3721" w:rsidRPr="002F3721">
        <w:rPr>
          <w:rFonts w:ascii="Times New Roman" w:hAnsi="Times New Roman" w:cs="Times New Roman"/>
          <w:sz w:val="24"/>
          <w:szCs w:val="24"/>
          <w:lang w:val="sr-Cyrl-RS"/>
        </w:rPr>
        <w:t>.</w:t>
      </w:r>
      <w:r w:rsidR="00D84E58">
        <w:rPr>
          <w:rFonts w:ascii="Times New Roman" w:hAnsi="Times New Roman" w:cs="Times New Roman"/>
          <w:sz w:val="24"/>
          <w:szCs w:val="24"/>
          <w:lang w:val="sr-Cyrl-RS"/>
        </w:rPr>
        <w:t xml:space="preserve"> Ауторка у наративу уочава и типичну идеализацију прошлости</w:t>
      </w:r>
      <w:r w:rsidR="002952AF">
        <w:rPr>
          <w:rFonts w:ascii="Times New Roman" w:hAnsi="Times New Roman" w:cs="Times New Roman"/>
          <w:sz w:val="24"/>
          <w:szCs w:val="24"/>
          <w:lang w:val="sr-Cyrl-RS"/>
        </w:rPr>
        <w:t xml:space="preserve"> и референтних врености које нуди родни крај.</w:t>
      </w:r>
      <w:r w:rsidR="00661255">
        <w:rPr>
          <w:rFonts w:ascii="Times New Roman" w:hAnsi="Times New Roman" w:cs="Times New Roman"/>
          <w:sz w:val="24"/>
          <w:szCs w:val="24"/>
          <w:lang w:val="sr-Cyrl-RS"/>
        </w:rPr>
        <w:t xml:space="preserve"> У вези с овим </w:t>
      </w:r>
      <w:r w:rsidR="00CC7D6C">
        <w:rPr>
          <w:rFonts w:ascii="Times New Roman" w:hAnsi="Times New Roman" w:cs="Times New Roman"/>
          <w:sz w:val="24"/>
          <w:szCs w:val="24"/>
          <w:lang w:val="sr-Cyrl-RS"/>
        </w:rPr>
        <w:t>наивцем</w:t>
      </w:r>
      <w:r w:rsidR="00661255">
        <w:rPr>
          <w:rFonts w:ascii="Times New Roman" w:hAnsi="Times New Roman" w:cs="Times New Roman"/>
          <w:sz w:val="24"/>
          <w:szCs w:val="24"/>
          <w:lang w:val="sr-Cyrl-RS"/>
        </w:rPr>
        <w:t xml:space="preserve"> поставља се и питање ауторства, индивидуалитета, које више није у домену </w:t>
      </w:r>
      <w:r w:rsidR="00661255">
        <w:rPr>
          <w:rFonts w:ascii="Times New Roman" w:eastAsia="Times New Roman" w:hAnsi="Times New Roman" w:cs="Times New Roman"/>
          <w:sz w:val="24"/>
          <w:szCs w:val="24"/>
          <w:lang w:val="sr-Cyrl-RS"/>
        </w:rPr>
        <w:t>фолклорног колективног стваралаштва.</w:t>
      </w:r>
      <w:r w:rsidR="00661255">
        <w:rPr>
          <w:rFonts w:ascii="Times New Roman" w:hAnsi="Times New Roman" w:cs="Times New Roman"/>
          <w:sz w:val="24"/>
          <w:szCs w:val="24"/>
          <w:lang w:val="sr-Cyrl-RS"/>
        </w:rPr>
        <w:t xml:space="preserve"> </w:t>
      </w:r>
      <w:r w:rsidR="00CC107B">
        <w:rPr>
          <w:rFonts w:ascii="Times New Roman" w:hAnsi="Times New Roman" w:cs="Times New Roman"/>
          <w:sz w:val="24"/>
          <w:szCs w:val="24"/>
          <w:lang w:val="sr-Cyrl-RS"/>
        </w:rPr>
        <w:t>Прилог раду чине теренски записи.</w:t>
      </w:r>
    </w:p>
    <w:p w14:paraId="05BF0162" w14:textId="77777777" w:rsidR="000E1246" w:rsidRDefault="000E1246" w:rsidP="006E597A">
      <w:pPr>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RS"/>
        </w:rPr>
        <w:lastRenderedPageBreak/>
        <w:t>Следећи текст „</w:t>
      </w:r>
      <w:r w:rsidR="00141CAC">
        <w:rPr>
          <w:rFonts w:ascii="Times New Roman" w:hAnsi="Times New Roman" w:cs="Times New Roman"/>
          <w:sz w:val="24"/>
          <w:szCs w:val="24"/>
          <w:lang w:val="sr-Cyrl-RS"/>
        </w:rPr>
        <w:t>Наивни стваралац и постфолклор</w:t>
      </w:r>
      <w:r>
        <w:rPr>
          <w:rFonts w:ascii="Times New Roman" w:hAnsi="Times New Roman" w:cs="Times New Roman"/>
          <w:sz w:val="24"/>
          <w:szCs w:val="24"/>
          <w:lang w:val="sr-Cyrl-RS"/>
        </w:rPr>
        <w:t xml:space="preserve">“ проблематизује </w:t>
      </w:r>
      <w:r w:rsidR="00141CAC">
        <w:rPr>
          <w:rFonts w:ascii="Times New Roman" w:hAnsi="Times New Roman" w:cs="Times New Roman"/>
          <w:sz w:val="24"/>
          <w:szCs w:val="24"/>
          <w:lang w:val="sr-Cyrl-RS"/>
        </w:rPr>
        <w:t xml:space="preserve">како се </w:t>
      </w:r>
      <w:r>
        <w:rPr>
          <w:rFonts w:ascii="Times New Roman" w:hAnsi="Times New Roman" w:cs="Times New Roman"/>
          <w:sz w:val="24"/>
          <w:szCs w:val="24"/>
          <w:lang w:val="sr-Cyrl-RS"/>
        </w:rPr>
        <w:t>„</w:t>
      </w:r>
      <w:r w:rsidR="00141CAC">
        <w:rPr>
          <w:rFonts w:ascii="Times New Roman" w:hAnsi="Times New Roman" w:cs="Times New Roman"/>
          <w:sz w:val="24"/>
          <w:szCs w:val="24"/>
          <w:lang w:val="sr-Cyrl-RS"/>
        </w:rPr>
        <w:t>п</w:t>
      </w:r>
      <w:r w:rsidRPr="000E1246">
        <w:rPr>
          <w:rFonts w:ascii="Times New Roman" w:hAnsi="Times New Roman" w:cs="Times New Roman"/>
          <w:sz w:val="24"/>
          <w:szCs w:val="24"/>
          <w:lang w:val="sr-Cyrl-RS"/>
        </w:rPr>
        <w:t>остфолклор, парафолклор, наивна литература, пучка, популарна, масовна и слично неуједначено подударају и разилазе у погледу основних параметара којима се остварује природа књижевне појаве</w:t>
      </w:r>
      <w:r w:rsidR="00141CAC">
        <w:rPr>
          <w:rFonts w:ascii="Times New Roman" w:hAnsi="Times New Roman" w:cs="Times New Roman"/>
          <w:sz w:val="24"/>
          <w:szCs w:val="24"/>
          <w:lang w:val="sr-Cyrl-RS"/>
        </w:rPr>
        <w:t>“</w:t>
      </w:r>
      <w:r w:rsidR="00BE089C">
        <w:rPr>
          <w:rFonts w:ascii="Times New Roman" w:hAnsi="Times New Roman" w:cs="Times New Roman"/>
          <w:sz w:val="24"/>
          <w:szCs w:val="24"/>
          <w:lang w:val="sr-Cyrl-RS"/>
        </w:rPr>
        <w:t>, а усмерена је на ствар</w:t>
      </w:r>
      <w:r w:rsidR="001B6AAD">
        <w:rPr>
          <w:rFonts w:ascii="Times New Roman" w:hAnsi="Times New Roman" w:cs="Times New Roman"/>
          <w:sz w:val="24"/>
          <w:szCs w:val="24"/>
          <w:lang w:val="sr-Cyrl-RS"/>
        </w:rPr>
        <w:t>а</w:t>
      </w:r>
      <w:r w:rsidR="00BE089C">
        <w:rPr>
          <w:rFonts w:ascii="Times New Roman" w:hAnsi="Times New Roman" w:cs="Times New Roman"/>
          <w:sz w:val="24"/>
          <w:szCs w:val="24"/>
          <w:lang w:val="sr-Cyrl-RS"/>
        </w:rPr>
        <w:t xml:space="preserve">лаштво </w:t>
      </w:r>
      <w:r w:rsidR="00BE089C" w:rsidRPr="00BE089C">
        <w:rPr>
          <w:rFonts w:ascii="Times New Roman" w:hAnsi="Times New Roman" w:cs="Times New Roman"/>
          <w:sz w:val="24"/>
          <w:szCs w:val="24"/>
          <w:lang w:val="sr-Cyrl-RS"/>
        </w:rPr>
        <w:t>певача из јужне Србије Стојмена Станковића</w:t>
      </w:r>
      <w:r w:rsidR="00B74388">
        <w:rPr>
          <w:rFonts w:ascii="Times New Roman" w:hAnsi="Times New Roman" w:cs="Times New Roman"/>
          <w:sz w:val="24"/>
          <w:szCs w:val="24"/>
          <w:lang w:val="sr-Cyrl-RS"/>
        </w:rPr>
        <w:t>, с акцентом на његову свест о ауторству, која га</w:t>
      </w:r>
      <w:r w:rsidR="00587FE5">
        <w:rPr>
          <w:rFonts w:ascii="Times New Roman" w:hAnsi="Times New Roman" w:cs="Times New Roman"/>
          <w:sz w:val="24"/>
          <w:szCs w:val="24"/>
          <w:lang w:val="sr-Cyrl-RS"/>
        </w:rPr>
        <w:t xml:space="preserve">, упркос мотивским везама, </w:t>
      </w:r>
      <w:r w:rsidR="00B74388">
        <w:rPr>
          <w:rFonts w:ascii="Times New Roman" w:hAnsi="Times New Roman" w:cs="Times New Roman"/>
          <w:sz w:val="24"/>
          <w:szCs w:val="24"/>
          <w:lang w:val="sr-Cyrl-RS"/>
        </w:rPr>
        <w:t>делимично одваја од фолклорног миљеа.</w:t>
      </w:r>
      <w:r w:rsidR="00587FE5">
        <w:rPr>
          <w:rFonts w:ascii="Times New Roman" w:hAnsi="Times New Roman" w:cs="Times New Roman"/>
          <w:sz w:val="24"/>
          <w:szCs w:val="24"/>
          <w:lang w:val="sr-Cyrl-RS"/>
        </w:rPr>
        <w:t xml:space="preserve"> Корпус овог певача обележен је историјом топличко-јабланичког краја</w:t>
      </w:r>
      <w:r w:rsidR="00046E3E">
        <w:rPr>
          <w:rFonts w:ascii="Times New Roman" w:hAnsi="Times New Roman" w:cs="Times New Roman"/>
          <w:sz w:val="24"/>
          <w:szCs w:val="24"/>
          <w:lang w:val="sr-Cyrl-RS"/>
        </w:rPr>
        <w:t>, који се, захваљујући миграцијама, ослон</w:t>
      </w:r>
      <w:r w:rsidR="00D2653D">
        <w:rPr>
          <w:rFonts w:ascii="Times New Roman" w:hAnsi="Times New Roman" w:cs="Times New Roman"/>
          <w:sz w:val="24"/>
          <w:szCs w:val="24"/>
          <w:lang w:val="sr-Cyrl-RS"/>
        </w:rPr>
        <w:t>и</w:t>
      </w:r>
      <w:r w:rsidR="00695D5F">
        <w:rPr>
          <w:rFonts w:ascii="Times New Roman" w:hAnsi="Times New Roman" w:cs="Times New Roman"/>
          <w:sz w:val="24"/>
          <w:szCs w:val="24"/>
          <w:lang w:val="sr-Cyrl-RS"/>
        </w:rPr>
        <w:t xml:space="preserve">о </w:t>
      </w:r>
      <w:r w:rsidR="00046E3E">
        <w:rPr>
          <w:rFonts w:ascii="Times New Roman" w:hAnsi="Times New Roman" w:cs="Times New Roman"/>
          <w:sz w:val="24"/>
          <w:szCs w:val="24"/>
          <w:lang w:val="sr-Cyrl-RS"/>
        </w:rPr>
        <w:t>на старије епско наслеђе (Црна Гора, Херцеговина).</w:t>
      </w:r>
      <w:r w:rsidR="00652BE7">
        <w:rPr>
          <w:rFonts w:ascii="Times New Roman" w:hAnsi="Times New Roman" w:cs="Times New Roman"/>
          <w:sz w:val="24"/>
          <w:szCs w:val="24"/>
          <w:lang w:val="sr-Cyrl-RS"/>
        </w:rPr>
        <w:t xml:space="preserve"> Аутор је „</w:t>
      </w:r>
      <w:r w:rsidR="00652BE7" w:rsidRPr="00652BE7">
        <w:rPr>
          <w:rFonts w:ascii="Times New Roman" w:hAnsi="Times New Roman" w:cs="Times New Roman"/>
          <w:sz w:val="24"/>
          <w:szCs w:val="24"/>
          <w:lang w:val="sr-Cyrl-CS"/>
        </w:rPr>
        <w:t xml:space="preserve">двадесетак постфолклорних епских хроника од којих су неке објављене у часопису </w:t>
      </w:r>
      <w:r w:rsidR="00652BE7" w:rsidRPr="00652BE7">
        <w:rPr>
          <w:rFonts w:ascii="Times New Roman" w:hAnsi="Times New Roman" w:cs="Times New Roman"/>
          <w:i/>
          <w:sz w:val="24"/>
          <w:szCs w:val="24"/>
          <w:lang w:val="sr-Cyrl-CS"/>
        </w:rPr>
        <w:t>Лесковачки зборник</w:t>
      </w:r>
      <w:r w:rsidR="00652BE7" w:rsidRPr="00652BE7">
        <w:rPr>
          <w:rFonts w:ascii="Times New Roman" w:hAnsi="Times New Roman" w:cs="Times New Roman"/>
          <w:sz w:val="24"/>
          <w:szCs w:val="24"/>
          <w:lang w:val="sr-Cyrl-CS"/>
        </w:rPr>
        <w:t xml:space="preserve"> 1974. </w:t>
      </w:r>
      <w:r w:rsidR="00652BE7">
        <w:rPr>
          <w:rFonts w:ascii="Times New Roman" w:hAnsi="Times New Roman" w:cs="Times New Roman"/>
          <w:sz w:val="24"/>
          <w:szCs w:val="24"/>
          <w:lang w:val="sr-Cyrl-CS"/>
        </w:rPr>
        <w:t>г</w:t>
      </w:r>
      <w:r w:rsidR="00652BE7" w:rsidRPr="00652BE7">
        <w:rPr>
          <w:rFonts w:ascii="Times New Roman" w:hAnsi="Times New Roman" w:cs="Times New Roman"/>
          <w:sz w:val="24"/>
          <w:szCs w:val="24"/>
          <w:lang w:val="sr-Cyrl-CS"/>
        </w:rPr>
        <w:t>одине</w:t>
      </w:r>
      <w:r w:rsidR="00652BE7">
        <w:rPr>
          <w:rFonts w:ascii="Times New Roman" w:hAnsi="Times New Roman" w:cs="Times New Roman"/>
          <w:sz w:val="24"/>
          <w:szCs w:val="24"/>
          <w:lang w:val="sr-Cyrl-CS"/>
        </w:rPr>
        <w:t>“</w:t>
      </w:r>
      <w:r w:rsidR="001A38FE">
        <w:rPr>
          <w:rFonts w:ascii="Times New Roman" w:hAnsi="Times New Roman" w:cs="Times New Roman"/>
          <w:sz w:val="24"/>
          <w:szCs w:val="24"/>
          <w:lang w:val="sr-Cyrl-CS"/>
        </w:rPr>
        <w:t xml:space="preserve">, а </w:t>
      </w:r>
      <w:r w:rsidR="00200AF7">
        <w:rPr>
          <w:rFonts w:ascii="Times New Roman" w:hAnsi="Times New Roman" w:cs="Times New Roman"/>
          <w:sz w:val="24"/>
          <w:szCs w:val="24"/>
          <w:lang w:val="sr-Cyrl-CS"/>
        </w:rPr>
        <w:t>од</w:t>
      </w:r>
      <w:r w:rsidR="001A38FE">
        <w:rPr>
          <w:rFonts w:ascii="Times New Roman" w:hAnsi="Times New Roman" w:cs="Times New Roman"/>
          <w:sz w:val="24"/>
          <w:szCs w:val="24"/>
          <w:lang w:val="sr-Cyrl-CS"/>
        </w:rPr>
        <w:t xml:space="preserve"> сродни</w:t>
      </w:r>
      <w:r w:rsidR="00200AF7">
        <w:rPr>
          <w:rFonts w:ascii="Times New Roman" w:hAnsi="Times New Roman" w:cs="Times New Roman"/>
          <w:sz w:val="24"/>
          <w:szCs w:val="24"/>
          <w:lang w:val="sr-Cyrl-CS"/>
        </w:rPr>
        <w:t>х</w:t>
      </w:r>
      <w:r w:rsidR="001A38FE">
        <w:rPr>
          <w:rFonts w:ascii="Times New Roman" w:hAnsi="Times New Roman" w:cs="Times New Roman"/>
          <w:sz w:val="24"/>
          <w:szCs w:val="24"/>
          <w:lang w:val="sr-Cyrl-CS"/>
        </w:rPr>
        <w:t xml:space="preserve"> ствара</w:t>
      </w:r>
      <w:r w:rsidR="006E29AB">
        <w:rPr>
          <w:rFonts w:ascii="Times New Roman" w:hAnsi="Times New Roman" w:cs="Times New Roman"/>
          <w:sz w:val="24"/>
          <w:szCs w:val="24"/>
          <w:lang w:val="sr-Cyrl-CS"/>
        </w:rPr>
        <w:t>ла</w:t>
      </w:r>
      <w:r w:rsidR="001A38FE">
        <w:rPr>
          <w:rFonts w:ascii="Times New Roman" w:hAnsi="Times New Roman" w:cs="Times New Roman"/>
          <w:sz w:val="24"/>
          <w:szCs w:val="24"/>
          <w:lang w:val="sr-Cyrl-CS"/>
        </w:rPr>
        <w:t xml:space="preserve">ца </w:t>
      </w:r>
      <w:r w:rsidR="00200AF7">
        <w:rPr>
          <w:rFonts w:ascii="Times New Roman" w:hAnsi="Times New Roman" w:cs="Times New Roman"/>
          <w:sz w:val="24"/>
          <w:szCs w:val="24"/>
          <w:lang w:val="sr-Cyrl-CS"/>
        </w:rPr>
        <w:t>разликује</w:t>
      </w:r>
      <w:r w:rsidR="001A38FE">
        <w:rPr>
          <w:rFonts w:ascii="Times New Roman" w:hAnsi="Times New Roman" w:cs="Times New Roman"/>
          <w:sz w:val="24"/>
          <w:szCs w:val="24"/>
          <w:lang w:val="sr-Cyrl-CS"/>
        </w:rPr>
        <w:t xml:space="preserve"> се по томе што није желео да репродукује наративе које је познавао, већ само да пева сопствене („</w:t>
      </w:r>
      <w:r w:rsidR="007E282F" w:rsidRPr="007E282F">
        <w:rPr>
          <w:rFonts w:ascii="Times New Roman" w:hAnsi="Times New Roman" w:cs="Times New Roman"/>
          <w:sz w:val="24"/>
          <w:szCs w:val="24"/>
          <w:lang w:val="sr-Cyrl-CS"/>
        </w:rPr>
        <w:t>Нећу туђе песме да певам, хоћу само својеˮ</w:t>
      </w:r>
      <w:r w:rsidR="007E282F">
        <w:rPr>
          <w:rFonts w:ascii="Times New Roman" w:hAnsi="Times New Roman" w:cs="Times New Roman"/>
          <w:sz w:val="24"/>
          <w:szCs w:val="24"/>
          <w:lang w:val="sr-Cyrl-CS"/>
        </w:rPr>
        <w:t>).</w:t>
      </w:r>
      <w:r w:rsidR="00736A5F">
        <w:rPr>
          <w:rFonts w:ascii="Times New Roman" w:hAnsi="Times New Roman" w:cs="Times New Roman"/>
          <w:sz w:val="24"/>
          <w:szCs w:val="24"/>
          <w:lang w:val="sr-Cyrl-CS"/>
        </w:rPr>
        <w:t xml:space="preserve"> Бројни каталози изгинулих раника</w:t>
      </w:r>
      <w:r w:rsidR="006978D3">
        <w:rPr>
          <w:rFonts w:ascii="Times New Roman" w:hAnsi="Times New Roman" w:cs="Times New Roman"/>
          <w:sz w:val="24"/>
          <w:szCs w:val="24"/>
          <w:lang w:val="sr-Cyrl-CS"/>
        </w:rPr>
        <w:t xml:space="preserve"> у НОБ-у</w:t>
      </w:r>
      <w:r w:rsidR="00736A5F">
        <w:rPr>
          <w:rFonts w:ascii="Times New Roman" w:hAnsi="Times New Roman" w:cs="Times New Roman"/>
          <w:sz w:val="24"/>
          <w:szCs w:val="24"/>
          <w:lang w:val="sr-Cyrl-CS"/>
        </w:rPr>
        <w:t>, како показује ау</w:t>
      </w:r>
      <w:r w:rsidR="00D028A2">
        <w:rPr>
          <w:rFonts w:ascii="Times New Roman" w:hAnsi="Times New Roman" w:cs="Times New Roman"/>
          <w:sz w:val="24"/>
          <w:szCs w:val="24"/>
          <w:lang w:val="sr-Cyrl-CS"/>
        </w:rPr>
        <w:t>т</w:t>
      </w:r>
      <w:r w:rsidR="00736A5F">
        <w:rPr>
          <w:rFonts w:ascii="Times New Roman" w:hAnsi="Times New Roman" w:cs="Times New Roman"/>
          <w:sz w:val="24"/>
          <w:szCs w:val="24"/>
          <w:lang w:val="sr-Cyrl-CS"/>
        </w:rPr>
        <w:t>орка, у функцији су особеног концепта сећања („</w:t>
      </w:r>
      <w:r w:rsidR="00736A5F" w:rsidRPr="00736A5F">
        <w:rPr>
          <w:rFonts w:ascii="Times New Roman" w:hAnsi="Times New Roman" w:cs="Times New Roman"/>
          <w:sz w:val="24"/>
          <w:szCs w:val="24"/>
          <w:lang w:val="sr-Cyrl-CS"/>
        </w:rPr>
        <w:t>да остане неки запис о људима којих нема вишеˮ</w:t>
      </w:r>
      <w:r w:rsidR="00736A5F">
        <w:rPr>
          <w:rFonts w:ascii="Times New Roman" w:hAnsi="Times New Roman" w:cs="Times New Roman"/>
          <w:sz w:val="24"/>
          <w:szCs w:val="24"/>
          <w:lang w:val="sr-Cyrl-CS"/>
        </w:rPr>
        <w:t>)</w:t>
      </w:r>
      <w:r w:rsidR="00D028A2">
        <w:rPr>
          <w:rFonts w:ascii="Times New Roman" w:hAnsi="Times New Roman" w:cs="Times New Roman"/>
          <w:sz w:val="24"/>
          <w:szCs w:val="24"/>
          <w:lang w:val="sr-Cyrl-CS"/>
        </w:rPr>
        <w:t>, а повезани су са формулама „записивања“ (</w:t>
      </w:r>
      <w:r w:rsidR="00AC7B6A" w:rsidRPr="00AC7B6A">
        <w:rPr>
          <w:rFonts w:ascii="Times New Roman" w:hAnsi="Times New Roman" w:cs="Times New Roman"/>
          <w:sz w:val="24"/>
          <w:szCs w:val="24"/>
          <w:lang w:val="sr-Cyrl-CS"/>
        </w:rPr>
        <w:t>сада пишем, да запишем</w:t>
      </w:r>
      <w:r w:rsidR="00AC7B6A">
        <w:rPr>
          <w:rFonts w:ascii="Times New Roman" w:hAnsi="Times New Roman" w:cs="Times New Roman"/>
          <w:sz w:val="24"/>
          <w:szCs w:val="24"/>
          <w:lang w:val="sr-Cyrl-CS"/>
        </w:rPr>
        <w:t xml:space="preserve"> и сл.)</w:t>
      </w:r>
      <w:r w:rsidR="003A7491">
        <w:rPr>
          <w:rFonts w:ascii="Times New Roman" w:hAnsi="Times New Roman" w:cs="Times New Roman"/>
          <w:sz w:val="24"/>
          <w:szCs w:val="24"/>
          <w:lang w:val="sr-Cyrl-CS"/>
        </w:rPr>
        <w:t>,</w:t>
      </w:r>
      <w:r w:rsidR="00AF0F07">
        <w:rPr>
          <w:rFonts w:ascii="Times New Roman" w:hAnsi="Times New Roman" w:cs="Times New Roman"/>
          <w:sz w:val="24"/>
          <w:szCs w:val="24"/>
          <w:lang w:val="sr-Cyrl-CS"/>
        </w:rPr>
        <w:t xml:space="preserve"> препознатљивим идеолошким концептом</w:t>
      </w:r>
      <w:r w:rsidR="003A7491">
        <w:rPr>
          <w:rFonts w:ascii="Times New Roman" w:hAnsi="Times New Roman" w:cs="Times New Roman"/>
          <w:sz w:val="24"/>
          <w:szCs w:val="24"/>
          <w:lang w:val="sr-Cyrl-CS"/>
        </w:rPr>
        <w:t xml:space="preserve"> и историјом постратне Југославије</w:t>
      </w:r>
      <w:r w:rsidR="00AC7B6A">
        <w:rPr>
          <w:rFonts w:ascii="Times New Roman" w:hAnsi="Times New Roman" w:cs="Times New Roman"/>
          <w:sz w:val="24"/>
          <w:szCs w:val="24"/>
          <w:lang w:val="sr-Cyrl-CS"/>
        </w:rPr>
        <w:t>.</w:t>
      </w:r>
      <w:r w:rsidR="00A06477">
        <w:rPr>
          <w:rFonts w:ascii="Times New Roman" w:hAnsi="Times New Roman" w:cs="Times New Roman"/>
          <w:sz w:val="24"/>
          <w:szCs w:val="24"/>
          <w:lang w:val="sr-Cyrl-CS"/>
        </w:rPr>
        <w:t xml:space="preserve"> У вези са стваралаштвом Стојмена Станковића ауторка запажа да се феномени наивне литературе од постфолклорне продукције </w:t>
      </w:r>
      <w:r w:rsidR="00A06477" w:rsidRPr="00A06477">
        <w:rPr>
          <w:rFonts w:ascii="Times New Roman" w:hAnsi="Times New Roman" w:cs="Times New Roman"/>
          <w:sz w:val="24"/>
          <w:szCs w:val="24"/>
          <w:lang w:val="sr-Cyrl-CS"/>
        </w:rPr>
        <w:t xml:space="preserve">разликују </w:t>
      </w:r>
      <w:r w:rsidR="00A06477">
        <w:rPr>
          <w:rFonts w:ascii="Times New Roman" w:hAnsi="Times New Roman" w:cs="Times New Roman"/>
          <w:sz w:val="24"/>
          <w:szCs w:val="24"/>
          <w:lang w:val="sr-Cyrl-CS"/>
        </w:rPr>
        <w:t>по рецепцијском кругу на који рачунају.</w:t>
      </w:r>
    </w:p>
    <w:p w14:paraId="0BA4B7FD" w14:textId="77777777" w:rsidR="00446CEB" w:rsidRDefault="00446CEB" w:rsidP="006E597A">
      <w:pPr>
        <w:ind w:firstLine="72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CS"/>
        </w:rPr>
        <w:t>„Партизанске теме“</w:t>
      </w:r>
      <w:r w:rsidR="00E90512">
        <w:rPr>
          <w:rFonts w:ascii="Times New Roman" w:hAnsi="Times New Roman" w:cs="Times New Roman"/>
          <w:sz w:val="24"/>
          <w:szCs w:val="24"/>
          <w:lang w:val="sr-Cyrl-CS"/>
        </w:rPr>
        <w:t xml:space="preserve"> </w:t>
      </w:r>
      <w:r w:rsidR="003539C1">
        <w:rPr>
          <w:rFonts w:ascii="Times New Roman" w:hAnsi="Times New Roman" w:cs="Times New Roman"/>
          <w:sz w:val="24"/>
          <w:szCs w:val="24"/>
          <w:lang w:val="sr-Cyrl-CS"/>
        </w:rPr>
        <w:t xml:space="preserve">и феномен постфолклора </w:t>
      </w:r>
      <w:r w:rsidR="00E90512">
        <w:rPr>
          <w:rFonts w:ascii="Times New Roman" w:hAnsi="Times New Roman" w:cs="Times New Roman"/>
          <w:sz w:val="24"/>
          <w:szCs w:val="24"/>
          <w:lang w:val="sr-Cyrl-CS"/>
        </w:rPr>
        <w:t>су и у фок</w:t>
      </w:r>
      <w:r>
        <w:rPr>
          <w:rFonts w:ascii="Times New Roman" w:hAnsi="Times New Roman" w:cs="Times New Roman"/>
          <w:sz w:val="24"/>
          <w:szCs w:val="24"/>
          <w:lang w:val="sr-Cyrl-CS"/>
        </w:rPr>
        <w:t xml:space="preserve">усу студије </w:t>
      </w:r>
      <w:r w:rsidR="00791BB2">
        <w:rPr>
          <w:rFonts w:ascii="Times New Roman" w:hAnsi="Times New Roman" w:cs="Times New Roman"/>
          <w:sz w:val="24"/>
          <w:szCs w:val="24"/>
          <w:lang w:val="sr-Cyrl-CS"/>
        </w:rPr>
        <w:t xml:space="preserve">о записима Драгутина Ђорђевића, једног од најзначајнијих истраживача фолклора </w:t>
      </w:r>
      <w:r w:rsidR="000248BC">
        <w:rPr>
          <w:rFonts w:ascii="Times New Roman" w:hAnsi="Times New Roman" w:cs="Times New Roman"/>
          <w:sz w:val="24"/>
          <w:szCs w:val="24"/>
          <w:lang w:val="sr-Cyrl-CS"/>
        </w:rPr>
        <w:t>југа Србије, који се забележио драгоцен корпус епских хрони</w:t>
      </w:r>
      <w:r w:rsidR="00F41E1D">
        <w:rPr>
          <w:rFonts w:ascii="Times New Roman" w:hAnsi="Times New Roman" w:cs="Times New Roman"/>
          <w:sz w:val="24"/>
          <w:szCs w:val="24"/>
          <w:lang w:val="sr-Cyrl-CS"/>
        </w:rPr>
        <w:t xml:space="preserve">ка с темом Другог светског рата, углавном само тематски различитих од </w:t>
      </w:r>
      <w:r w:rsidR="00F41E1D" w:rsidRPr="00F41E1D">
        <w:rPr>
          <w:rFonts w:ascii="Times New Roman" w:hAnsi="Times New Roman" w:cs="Times New Roman"/>
          <w:sz w:val="24"/>
          <w:szCs w:val="24"/>
          <w:lang w:val="sr-Cyrl-CS"/>
        </w:rPr>
        <w:t>песм</w:t>
      </w:r>
      <w:r w:rsidR="00F41E1D">
        <w:rPr>
          <w:rFonts w:ascii="Times New Roman" w:hAnsi="Times New Roman" w:cs="Times New Roman"/>
          <w:sz w:val="24"/>
          <w:szCs w:val="24"/>
          <w:lang w:val="sr-Cyrl-CS"/>
        </w:rPr>
        <w:t xml:space="preserve">ама о </w:t>
      </w:r>
      <w:r w:rsidR="008D08A0">
        <w:rPr>
          <w:rFonts w:ascii="Times New Roman" w:hAnsi="Times New Roman" w:cs="Times New Roman"/>
          <w:sz w:val="24"/>
          <w:szCs w:val="24"/>
          <w:lang w:val="sr-Cyrl-CS"/>
        </w:rPr>
        <w:t>Б</w:t>
      </w:r>
      <w:r w:rsidR="00F41E1D">
        <w:rPr>
          <w:rFonts w:ascii="Times New Roman" w:hAnsi="Times New Roman" w:cs="Times New Roman"/>
          <w:sz w:val="24"/>
          <w:szCs w:val="24"/>
          <w:lang w:val="sr-Cyrl-CS"/>
        </w:rPr>
        <w:t>алканским ратовима,</w:t>
      </w:r>
      <w:r w:rsidR="00F41E1D" w:rsidRPr="00F41E1D">
        <w:rPr>
          <w:rFonts w:ascii="Times New Roman" w:hAnsi="Times New Roman" w:cs="Times New Roman"/>
          <w:sz w:val="24"/>
          <w:szCs w:val="24"/>
          <w:lang w:val="sr-Cyrl-CS"/>
        </w:rPr>
        <w:t xml:space="preserve"> Првом св</w:t>
      </w:r>
      <w:r w:rsidR="00F41E1D">
        <w:rPr>
          <w:rFonts w:ascii="Times New Roman" w:hAnsi="Times New Roman" w:cs="Times New Roman"/>
          <w:sz w:val="24"/>
          <w:szCs w:val="24"/>
          <w:lang w:val="sr-Cyrl-CS"/>
        </w:rPr>
        <w:t>етском рату, Топличком устанку и сл.</w:t>
      </w:r>
      <w:r w:rsidR="00426688">
        <w:rPr>
          <w:rFonts w:ascii="Times New Roman" w:hAnsi="Times New Roman" w:cs="Times New Roman"/>
          <w:sz w:val="24"/>
          <w:szCs w:val="24"/>
          <w:lang w:val="sr-Latn-RS"/>
        </w:rPr>
        <w:t xml:space="preserve"> </w:t>
      </w:r>
      <w:r w:rsidR="009221C2">
        <w:rPr>
          <w:rFonts w:ascii="Times New Roman" w:hAnsi="Times New Roman" w:cs="Times New Roman"/>
          <w:sz w:val="24"/>
          <w:szCs w:val="24"/>
          <w:lang w:val="sr-Cyrl-RS"/>
        </w:rPr>
        <w:t>Нов</w:t>
      </w:r>
      <w:r w:rsidR="009D2BDD">
        <w:rPr>
          <w:rFonts w:ascii="Times New Roman" w:hAnsi="Times New Roman" w:cs="Times New Roman"/>
          <w:sz w:val="24"/>
          <w:szCs w:val="24"/>
          <w:lang w:val="sr-Cyrl-RS"/>
        </w:rPr>
        <w:t>и</w:t>
      </w:r>
      <w:r w:rsidR="009221C2">
        <w:rPr>
          <w:rFonts w:ascii="Times New Roman" w:hAnsi="Times New Roman" w:cs="Times New Roman"/>
          <w:sz w:val="24"/>
          <w:szCs w:val="24"/>
          <w:lang w:val="sr-Cyrl-RS"/>
        </w:rPr>
        <w:t xml:space="preserve"> су </w:t>
      </w:r>
      <w:r w:rsidR="009D2BDD">
        <w:rPr>
          <w:rFonts w:ascii="Times New Roman" w:hAnsi="Times New Roman" w:cs="Times New Roman"/>
          <w:sz w:val="24"/>
          <w:szCs w:val="24"/>
          <w:lang w:val="sr-Cyrl-RS"/>
        </w:rPr>
        <w:t>догађаји</w:t>
      </w:r>
      <w:r w:rsidR="00F362AD">
        <w:rPr>
          <w:rFonts w:ascii="Times New Roman" w:hAnsi="Times New Roman" w:cs="Times New Roman"/>
          <w:sz w:val="24"/>
          <w:szCs w:val="24"/>
          <w:lang w:val="sr-Cyrl-RS"/>
        </w:rPr>
        <w:t>:</w:t>
      </w:r>
      <w:r w:rsidR="009221C2">
        <w:rPr>
          <w:rFonts w:ascii="Times New Roman" w:hAnsi="Times New Roman" w:cs="Times New Roman"/>
          <w:sz w:val="24"/>
          <w:szCs w:val="24"/>
          <w:lang w:val="sr-Cyrl-RS"/>
        </w:rPr>
        <w:t xml:space="preserve"> „</w:t>
      </w:r>
      <w:r w:rsidR="009221C2" w:rsidRPr="009221C2">
        <w:rPr>
          <w:rFonts w:ascii="Times New Roman" w:hAnsi="Times New Roman" w:cs="Times New Roman"/>
          <w:sz w:val="24"/>
          <w:szCs w:val="24"/>
          <w:lang w:val="sr-Cyrl-RS"/>
        </w:rPr>
        <w:t>стрељање ђака и цивила у Крагујевцу и Краљеву, одвођење у логоре у Јасеновцу, Бежанијској коси, бацање у јаме, у Дунав итд.</w:t>
      </w:r>
      <w:r w:rsidR="009221C2">
        <w:rPr>
          <w:rFonts w:ascii="Times New Roman" w:hAnsi="Times New Roman" w:cs="Times New Roman"/>
          <w:sz w:val="24"/>
          <w:szCs w:val="24"/>
          <w:lang w:val="sr-Cyrl-RS"/>
        </w:rPr>
        <w:t>“</w:t>
      </w:r>
      <w:r w:rsidR="000D00F6">
        <w:rPr>
          <w:rFonts w:ascii="Times New Roman" w:hAnsi="Times New Roman" w:cs="Times New Roman"/>
          <w:sz w:val="24"/>
          <w:szCs w:val="24"/>
          <w:lang w:val="sr-Cyrl-RS"/>
        </w:rPr>
        <w:t>.</w:t>
      </w:r>
      <w:r w:rsidR="009221C2" w:rsidRPr="009221C2">
        <w:rPr>
          <w:rFonts w:ascii="Times New Roman" w:hAnsi="Times New Roman" w:cs="Times New Roman"/>
          <w:sz w:val="24"/>
          <w:szCs w:val="24"/>
          <w:lang w:val="sr-Cyrl-RS"/>
        </w:rPr>
        <w:t xml:space="preserve"> </w:t>
      </w:r>
      <w:r w:rsidR="00426688">
        <w:rPr>
          <w:rFonts w:ascii="Times New Roman" w:hAnsi="Times New Roman" w:cs="Times New Roman"/>
          <w:sz w:val="24"/>
          <w:szCs w:val="24"/>
          <w:lang w:val="sr-Cyrl-RS"/>
        </w:rPr>
        <w:t xml:space="preserve">Опуси стваралаца чије записе бележи маркирају и неке од важнијих </w:t>
      </w:r>
      <w:r w:rsidR="009221C2">
        <w:rPr>
          <w:rFonts w:ascii="Times New Roman" w:hAnsi="Times New Roman" w:cs="Times New Roman"/>
          <w:sz w:val="24"/>
          <w:szCs w:val="24"/>
          <w:lang w:val="sr-Cyrl-RS"/>
        </w:rPr>
        <w:t>мотива</w:t>
      </w:r>
      <w:r w:rsidR="00426688">
        <w:rPr>
          <w:rFonts w:ascii="Times New Roman" w:hAnsi="Times New Roman" w:cs="Times New Roman"/>
          <w:sz w:val="24"/>
          <w:szCs w:val="24"/>
          <w:lang w:val="sr-Cyrl-RS"/>
        </w:rPr>
        <w:t xml:space="preserve"> социјалистичке епохе (</w:t>
      </w:r>
      <w:r w:rsidR="00426688" w:rsidRPr="00426688">
        <w:rPr>
          <w:rFonts w:ascii="Times New Roman" w:hAnsi="Times New Roman" w:cs="Times New Roman"/>
          <w:sz w:val="24"/>
          <w:szCs w:val="24"/>
          <w:lang w:val="sr-Cyrl-RS"/>
        </w:rPr>
        <w:t>изградња земље, убиство Владимира Роловића</w:t>
      </w:r>
      <w:r w:rsidR="00426688">
        <w:rPr>
          <w:rFonts w:ascii="Times New Roman" w:hAnsi="Times New Roman" w:cs="Times New Roman"/>
          <w:sz w:val="24"/>
          <w:szCs w:val="24"/>
          <w:lang w:val="sr-Cyrl-RS"/>
        </w:rPr>
        <w:t>, Насер</w:t>
      </w:r>
      <w:r w:rsidR="007B1A2C">
        <w:rPr>
          <w:rFonts w:ascii="Times New Roman" w:hAnsi="Times New Roman" w:cs="Times New Roman"/>
          <w:sz w:val="24"/>
          <w:szCs w:val="24"/>
          <w:lang w:val="sr-Cyrl-RS"/>
        </w:rPr>
        <w:t>ову смрт</w:t>
      </w:r>
      <w:r w:rsidR="00AF65DC">
        <w:rPr>
          <w:rFonts w:ascii="Times New Roman" w:hAnsi="Times New Roman" w:cs="Times New Roman"/>
          <w:sz w:val="24"/>
          <w:szCs w:val="24"/>
          <w:lang w:val="sr-Cyrl-RS"/>
        </w:rPr>
        <w:t xml:space="preserve"> и сл.), а идеолошка матрица је на страни партизанске епохе, деловања Партије, Тита, Дапчевића и других војсковођа. </w:t>
      </w:r>
      <w:r w:rsidR="00F362AD">
        <w:rPr>
          <w:rFonts w:ascii="Times New Roman" w:hAnsi="Times New Roman" w:cs="Times New Roman"/>
          <w:sz w:val="24"/>
          <w:szCs w:val="24"/>
          <w:lang w:val="sr-Cyrl-RS"/>
        </w:rPr>
        <w:t>Ауторка указује на присуство традиционалних (мулти)формула у опусима Ђорђевићевих певача (</w:t>
      </w:r>
      <w:r w:rsidR="00F362AD" w:rsidRPr="00F362AD">
        <w:rPr>
          <w:rFonts w:ascii="Times New Roman" w:hAnsi="Times New Roman" w:cs="Times New Roman"/>
          <w:sz w:val="24"/>
          <w:szCs w:val="24"/>
          <w:lang w:val="sr-Cyrl-RS"/>
        </w:rPr>
        <w:t>гавранови гласоноше, сан и тумачење сна, јунак и птица, вилиње гласање</w:t>
      </w:r>
      <w:r w:rsidR="00F362AD">
        <w:rPr>
          <w:rFonts w:ascii="Times New Roman" w:hAnsi="Times New Roman" w:cs="Times New Roman"/>
          <w:sz w:val="24"/>
          <w:szCs w:val="24"/>
          <w:lang w:val="sr-Cyrl-RS"/>
        </w:rPr>
        <w:t>)</w:t>
      </w:r>
      <w:r w:rsidR="00E53E5E">
        <w:rPr>
          <w:rFonts w:ascii="Times New Roman" w:hAnsi="Times New Roman" w:cs="Times New Roman"/>
          <w:sz w:val="24"/>
          <w:szCs w:val="24"/>
          <w:lang w:val="sr-Cyrl-RS"/>
        </w:rPr>
        <w:t xml:space="preserve">, календарских формула, </w:t>
      </w:r>
      <w:r w:rsidR="00CC0FB6">
        <w:rPr>
          <w:rFonts w:ascii="Times New Roman" w:hAnsi="Times New Roman" w:cs="Times New Roman"/>
          <w:sz w:val="24"/>
          <w:szCs w:val="24"/>
          <w:lang w:val="sr-Cyrl-RS"/>
        </w:rPr>
        <w:t>те присуства микрожанрова (благослови, клетве и сл.).</w:t>
      </w:r>
    </w:p>
    <w:p w14:paraId="49331EE8" w14:textId="77777777" w:rsidR="000F2583" w:rsidRDefault="000F2583" w:rsidP="006E597A">
      <w:pPr>
        <w:ind w:firstLine="72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Студија о </w:t>
      </w:r>
      <w:r w:rsidR="00A32A78">
        <w:rPr>
          <w:rFonts w:ascii="Times New Roman" w:hAnsi="Times New Roman" w:cs="Times New Roman"/>
          <w:sz w:val="24"/>
          <w:szCs w:val="24"/>
          <w:lang w:val="sr-Cyrl-RS"/>
        </w:rPr>
        <w:t>д</w:t>
      </w:r>
      <w:r w:rsidR="00F40DB1">
        <w:rPr>
          <w:rFonts w:ascii="Times New Roman" w:hAnsi="Times New Roman" w:cs="Times New Roman"/>
          <w:sz w:val="24"/>
          <w:szCs w:val="24"/>
          <w:lang w:val="sr-Cyrl-RS"/>
        </w:rPr>
        <w:t>елу Јована Маговчевича бави се такође</w:t>
      </w:r>
      <w:r w:rsidR="00A32A7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теоријским проблемом ау</w:t>
      </w:r>
      <w:r w:rsidR="008E3979">
        <w:rPr>
          <w:rFonts w:ascii="Times New Roman" w:hAnsi="Times New Roman" w:cs="Times New Roman"/>
          <w:sz w:val="24"/>
          <w:szCs w:val="24"/>
          <w:lang w:val="sr-Cyrl-RS"/>
        </w:rPr>
        <w:t xml:space="preserve">торства: </w:t>
      </w:r>
      <w:r>
        <w:rPr>
          <w:rFonts w:ascii="Times New Roman" w:hAnsi="Times New Roman" w:cs="Times New Roman"/>
          <w:sz w:val="24"/>
          <w:szCs w:val="24"/>
          <w:lang w:val="sr-Cyrl-RS"/>
        </w:rPr>
        <w:t>„</w:t>
      </w:r>
      <w:r w:rsidRPr="000F2583">
        <w:rPr>
          <w:rFonts w:ascii="Times New Roman" w:hAnsi="Times New Roman" w:cs="Times New Roman"/>
          <w:sz w:val="24"/>
          <w:szCs w:val="24"/>
          <w:lang w:val="sr-Cyrl-RS"/>
        </w:rPr>
        <w:t xml:space="preserve">За разлику од Вукових певача који нису држали за </w:t>
      </w:r>
      <w:r w:rsidR="00653F62">
        <w:rPr>
          <w:rFonts w:ascii="Times New Roman" w:hAnsi="Times New Roman" w:cs="Times New Roman"/>
          <w:sz w:val="24"/>
          <w:szCs w:val="24"/>
          <w:lang w:val="sr-Cyrl-RS"/>
        </w:rPr>
        <w:t>՚</w:t>
      </w:r>
      <w:r w:rsidRPr="000F2583">
        <w:rPr>
          <w:rFonts w:ascii="Times New Roman" w:hAnsi="Times New Roman" w:cs="Times New Roman"/>
          <w:sz w:val="24"/>
          <w:szCs w:val="24"/>
          <w:lang w:val="sr-Cyrl-RS"/>
        </w:rPr>
        <w:t>каку мајсторију или славу нову пјесму спјевати, и не само што се нико тим не хвали, него још сваки (баш и онај који јест) одбија од себе и каже да је чуо од другога</w:t>
      </w:r>
      <w:r w:rsidR="00653F62">
        <w:rPr>
          <w:rFonts w:ascii="Times New Roman" w:hAnsi="Times New Roman" w:cs="Times New Roman"/>
          <w:sz w:val="24"/>
          <w:szCs w:val="24"/>
          <w:lang w:val="sr-Cyrl-RS"/>
        </w:rPr>
        <w:t>՚</w:t>
      </w:r>
      <w:r w:rsidRPr="000F2583">
        <w:rPr>
          <w:rFonts w:ascii="Times New Roman" w:hAnsi="Times New Roman" w:cs="Times New Roman"/>
          <w:sz w:val="24"/>
          <w:szCs w:val="24"/>
          <w:lang w:val="sr-Cyrl-RS"/>
        </w:rPr>
        <w:t xml:space="preserve"> (Караџић 1975: 566), певачи </w:t>
      </w:r>
      <w:r w:rsidR="008E3979">
        <w:rPr>
          <w:rFonts w:ascii="Times New Roman" w:hAnsi="Times New Roman" w:cs="Times New Roman"/>
          <w:sz w:val="24"/>
          <w:szCs w:val="24"/>
          <w:lang w:val="sr-Cyrl-RS"/>
        </w:rPr>
        <w:t xml:space="preserve">(су) </w:t>
      </w:r>
      <w:r w:rsidRPr="000F2583">
        <w:rPr>
          <w:rFonts w:ascii="Times New Roman" w:hAnsi="Times New Roman" w:cs="Times New Roman"/>
          <w:sz w:val="24"/>
          <w:szCs w:val="24"/>
          <w:lang w:val="sr-Cyrl-RS"/>
        </w:rPr>
        <w:t xml:space="preserve">инсистирали на томе да песме спевавају и то маркирали именом и презименом на насловним страницама публикованих издања (нпр. </w:t>
      </w:r>
      <w:r w:rsidRPr="000F2583">
        <w:rPr>
          <w:rFonts w:ascii="Times New Roman" w:hAnsi="Times New Roman" w:cs="Times New Roman"/>
          <w:i/>
          <w:sz w:val="24"/>
          <w:szCs w:val="24"/>
          <w:lang w:val="sr-Cyrl-RS"/>
        </w:rPr>
        <w:t>Најновије ратне песме</w:t>
      </w:r>
      <w:r w:rsidRPr="000F2583">
        <w:rPr>
          <w:rFonts w:ascii="Times New Roman" w:hAnsi="Times New Roman" w:cs="Times New Roman"/>
          <w:sz w:val="24"/>
          <w:szCs w:val="24"/>
          <w:lang w:val="sr-Cyrl-RS"/>
        </w:rPr>
        <w:t xml:space="preserve">, спевао Радован Љубомир Ивић; </w:t>
      </w:r>
      <w:r w:rsidRPr="000F2583">
        <w:rPr>
          <w:rFonts w:ascii="Times New Roman" w:hAnsi="Times New Roman" w:cs="Times New Roman"/>
          <w:i/>
          <w:sz w:val="24"/>
          <w:szCs w:val="24"/>
          <w:lang w:val="sr-Cyrl-RS"/>
        </w:rPr>
        <w:t>Припреме српске војске за ослобођење</w:t>
      </w:r>
      <w:r w:rsidRPr="000F2583">
        <w:rPr>
          <w:rFonts w:ascii="Times New Roman" w:hAnsi="Times New Roman" w:cs="Times New Roman"/>
          <w:sz w:val="24"/>
          <w:szCs w:val="24"/>
          <w:lang w:val="sr-Cyrl-RS"/>
        </w:rPr>
        <w:t xml:space="preserve">, спевао Никола Јанковић; </w:t>
      </w:r>
      <w:r w:rsidRPr="000F2583">
        <w:rPr>
          <w:rFonts w:ascii="Times New Roman" w:hAnsi="Times New Roman" w:cs="Times New Roman"/>
          <w:i/>
          <w:sz w:val="24"/>
          <w:szCs w:val="24"/>
          <w:lang w:val="sr-Cyrl-RS"/>
        </w:rPr>
        <w:t>Покрет Херцеговаца</w:t>
      </w:r>
      <w:r w:rsidRPr="000F2583">
        <w:rPr>
          <w:rFonts w:ascii="Times New Roman" w:hAnsi="Times New Roman" w:cs="Times New Roman"/>
          <w:sz w:val="24"/>
          <w:szCs w:val="24"/>
          <w:lang w:val="sr-Cyrl-RS"/>
        </w:rPr>
        <w:t>, спевао Крсто М. Ђуровић итд</w:t>
      </w:r>
      <w:r>
        <w:rPr>
          <w:rFonts w:ascii="Times New Roman" w:hAnsi="Times New Roman" w:cs="Times New Roman"/>
          <w:sz w:val="24"/>
          <w:szCs w:val="24"/>
          <w:lang w:val="sr-Cyrl-RS"/>
        </w:rPr>
        <w:t>.</w:t>
      </w:r>
      <w:r w:rsidRPr="000F2583">
        <w:rPr>
          <w:rFonts w:ascii="Times New Roman" w:hAnsi="Times New Roman" w:cs="Times New Roman"/>
          <w:sz w:val="24"/>
          <w:szCs w:val="24"/>
          <w:lang w:val="sr-Cyrl-RS"/>
        </w:rPr>
        <w:t>)</w:t>
      </w:r>
      <w:r>
        <w:rPr>
          <w:rFonts w:ascii="Times New Roman" w:hAnsi="Times New Roman" w:cs="Times New Roman"/>
          <w:sz w:val="24"/>
          <w:szCs w:val="24"/>
          <w:lang w:val="sr-Cyrl-RS"/>
        </w:rPr>
        <w:t>“</w:t>
      </w:r>
      <w:r w:rsidR="000D00F6">
        <w:rPr>
          <w:rFonts w:ascii="Times New Roman" w:hAnsi="Times New Roman" w:cs="Times New Roman"/>
          <w:sz w:val="24"/>
          <w:szCs w:val="24"/>
          <w:lang w:val="sr-Cyrl-RS"/>
        </w:rPr>
        <w:t>.</w:t>
      </w:r>
      <w:r w:rsidR="008D14A3">
        <w:rPr>
          <w:rFonts w:ascii="Times New Roman" w:hAnsi="Times New Roman" w:cs="Times New Roman"/>
          <w:sz w:val="24"/>
          <w:szCs w:val="24"/>
          <w:lang w:val="sr-Cyrl-RS"/>
        </w:rPr>
        <w:t xml:space="preserve"> Маговчевић се у </w:t>
      </w:r>
      <w:r w:rsidR="00596971">
        <w:rPr>
          <w:rFonts w:ascii="Times New Roman" w:hAnsi="Times New Roman" w:cs="Times New Roman"/>
          <w:sz w:val="24"/>
          <w:szCs w:val="24"/>
          <w:lang w:val="sr-Cyrl-RS"/>
        </w:rPr>
        <w:t xml:space="preserve">спеву </w:t>
      </w:r>
      <w:r w:rsidR="00596971" w:rsidRPr="00596971">
        <w:rPr>
          <w:rFonts w:ascii="Times New Roman" w:hAnsi="Times New Roman" w:cs="Times New Roman"/>
          <w:i/>
          <w:sz w:val="24"/>
          <w:szCs w:val="24"/>
          <w:lang w:val="sr-Cyrl-RS"/>
        </w:rPr>
        <w:t>Путем славе</w:t>
      </w:r>
      <w:r w:rsidR="008D14A3">
        <w:rPr>
          <w:rFonts w:ascii="Times New Roman" w:hAnsi="Times New Roman" w:cs="Times New Roman"/>
          <w:sz w:val="24"/>
          <w:szCs w:val="24"/>
          <w:lang w:val="sr-Cyrl-RS"/>
        </w:rPr>
        <w:t xml:space="preserve"> фокусира </w:t>
      </w:r>
      <w:r w:rsidR="00936D7D">
        <w:rPr>
          <w:rFonts w:ascii="Times New Roman" w:hAnsi="Times New Roman" w:cs="Times New Roman"/>
          <w:sz w:val="24"/>
          <w:szCs w:val="24"/>
          <w:lang w:val="sr-Cyrl-RS"/>
        </w:rPr>
        <w:t xml:space="preserve">на </w:t>
      </w:r>
      <w:r w:rsidR="008D14A3">
        <w:rPr>
          <w:rFonts w:ascii="Times New Roman" w:hAnsi="Times New Roman" w:cs="Times New Roman"/>
          <w:sz w:val="24"/>
          <w:szCs w:val="24"/>
          <w:lang w:val="sr-Cyrl-RS"/>
        </w:rPr>
        <w:t>з</w:t>
      </w:r>
      <w:r w:rsidR="008D14A3" w:rsidRPr="008D14A3">
        <w:rPr>
          <w:rFonts w:ascii="Times New Roman" w:hAnsi="Times New Roman" w:cs="Times New Roman"/>
          <w:sz w:val="24"/>
          <w:szCs w:val="24"/>
          <w:lang w:val="sr-Cyrl-RS"/>
        </w:rPr>
        <w:t xml:space="preserve">авршне </w:t>
      </w:r>
      <w:r w:rsidR="008D14A3">
        <w:rPr>
          <w:rFonts w:ascii="Times New Roman" w:hAnsi="Times New Roman" w:cs="Times New Roman"/>
          <w:sz w:val="24"/>
          <w:szCs w:val="24"/>
          <w:lang w:val="sr-Cyrl-RS"/>
        </w:rPr>
        <w:t>борбе</w:t>
      </w:r>
      <w:r w:rsidR="008D14A3" w:rsidRPr="008D14A3">
        <w:rPr>
          <w:rFonts w:ascii="Times New Roman" w:hAnsi="Times New Roman" w:cs="Times New Roman"/>
          <w:sz w:val="24"/>
          <w:szCs w:val="24"/>
          <w:lang w:val="sr-Cyrl-RS"/>
        </w:rPr>
        <w:t xml:space="preserve"> за ослобођење Србије у првој години Великог рата, </w:t>
      </w:r>
      <w:r w:rsidR="00553F42">
        <w:rPr>
          <w:rFonts w:ascii="Times New Roman" w:hAnsi="Times New Roman" w:cs="Times New Roman"/>
          <w:sz w:val="24"/>
          <w:szCs w:val="24"/>
          <w:lang w:val="sr-Cyrl-RS"/>
        </w:rPr>
        <w:t xml:space="preserve">поглавито </w:t>
      </w:r>
      <w:r w:rsidR="00E93BF3">
        <w:rPr>
          <w:rFonts w:ascii="Times New Roman" w:hAnsi="Times New Roman" w:cs="Times New Roman"/>
          <w:sz w:val="24"/>
          <w:szCs w:val="24"/>
          <w:lang w:val="sr-Cyrl-RS"/>
        </w:rPr>
        <w:t xml:space="preserve">на </w:t>
      </w:r>
      <w:r w:rsidR="008D14A3" w:rsidRPr="008D14A3">
        <w:rPr>
          <w:rFonts w:ascii="Times New Roman" w:hAnsi="Times New Roman" w:cs="Times New Roman"/>
          <w:sz w:val="24"/>
          <w:szCs w:val="24"/>
          <w:lang w:val="sr-Cyrl-RS"/>
        </w:rPr>
        <w:t>Колубарск</w:t>
      </w:r>
      <w:r w:rsidR="0080319C">
        <w:rPr>
          <w:rFonts w:ascii="Times New Roman" w:hAnsi="Times New Roman" w:cs="Times New Roman"/>
          <w:sz w:val="24"/>
          <w:szCs w:val="24"/>
          <w:lang w:val="sr-Cyrl-RS"/>
        </w:rPr>
        <w:t xml:space="preserve">ој бици, </w:t>
      </w:r>
      <w:r w:rsidR="00791AC0">
        <w:rPr>
          <w:rFonts w:ascii="Times New Roman" w:hAnsi="Times New Roman" w:cs="Times New Roman"/>
          <w:sz w:val="24"/>
          <w:szCs w:val="24"/>
          <w:lang w:val="sr-Cyrl-RS"/>
        </w:rPr>
        <w:t xml:space="preserve">али не само на њој, дајући </w:t>
      </w:r>
      <w:r w:rsidR="00936D7D">
        <w:rPr>
          <w:rFonts w:ascii="Times New Roman" w:hAnsi="Times New Roman" w:cs="Times New Roman"/>
          <w:sz w:val="24"/>
          <w:szCs w:val="24"/>
          <w:lang w:val="sr-Cyrl-RS"/>
        </w:rPr>
        <w:t xml:space="preserve">практично </w:t>
      </w:r>
      <w:r w:rsidR="00791AC0">
        <w:rPr>
          <w:rFonts w:ascii="Times New Roman" w:hAnsi="Times New Roman" w:cs="Times New Roman"/>
          <w:sz w:val="24"/>
          <w:szCs w:val="24"/>
          <w:lang w:val="sr-Cyrl-RS"/>
        </w:rPr>
        <w:t>историографске податке</w:t>
      </w:r>
      <w:r w:rsidR="0080319C">
        <w:rPr>
          <w:rFonts w:ascii="Times New Roman" w:hAnsi="Times New Roman" w:cs="Times New Roman"/>
          <w:sz w:val="24"/>
          <w:szCs w:val="24"/>
          <w:lang w:val="sr-Cyrl-RS"/>
        </w:rPr>
        <w:t>.</w:t>
      </w:r>
      <w:r w:rsidR="00C66BC4">
        <w:rPr>
          <w:rFonts w:ascii="Times New Roman" w:hAnsi="Times New Roman" w:cs="Times New Roman"/>
          <w:sz w:val="24"/>
          <w:szCs w:val="24"/>
          <w:lang w:val="sr-Cyrl-RS"/>
        </w:rPr>
        <w:t xml:space="preserve"> Ауторка анализира </w:t>
      </w:r>
      <w:r w:rsidR="00B85575">
        <w:rPr>
          <w:rFonts w:ascii="Times New Roman" w:hAnsi="Times New Roman" w:cs="Times New Roman"/>
          <w:sz w:val="24"/>
          <w:szCs w:val="24"/>
          <w:lang w:val="sr-Cyrl-RS"/>
        </w:rPr>
        <w:t xml:space="preserve">и </w:t>
      </w:r>
      <w:r w:rsidR="00C66BC4">
        <w:rPr>
          <w:rFonts w:ascii="Times New Roman" w:hAnsi="Times New Roman" w:cs="Times New Roman"/>
          <w:sz w:val="24"/>
          <w:szCs w:val="24"/>
          <w:lang w:val="sr-Cyrl-RS"/>
        </w:rPr>
        <w:t>типичне усмене формуле (уводне, просторне</w:t>
      </w:r>
      <w:r w:rsidR="00373E19">
        <w:rPr>
          <w:rFonts w:ascii="Times New Roman" w:hAnsi="Times New Roman" w:cs="Times New Roman"/>
          <w:sz w:val="24"/>
          <w:szCs w:val="24"/>
          <w:lang w:val="sr-Cyrl-RS"/>
        </w:rPr>
        <w:t>, сна</w:t>
      </w:r>
      <w:r w:rsidR="00936D7D">
        <w:rPr>
          <w:rFonts w:ascii="Times New Roman" w:hAnsi="Times New Roman" w:cs="Times New Roman"/>
          <w:sz w:val="24"/>
          <w:szCs w:val="24"/>
          <w:lang w:val="sr-Cyrl-RS"/>
        </w:rPr>
        <w:t xml:space="preserve"> и др.), те палимпсесност казивања, које укључује и јунаке из ранијих времена (Сибињанин Јанко, кнез Лазар и сл.).</w:t>
      </w:r>
    </w:p>
    <w:p w14:paraId="49357463" w14:textId="77777777" w:rsidR="00DD79FC" w:rsidRPr="007134D9" w:rsidRDefault="0025421E" w:rsidP="006E597A">
      <w:pPr>
        <w:ind w:firstLine="72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Последња студија бави се </w:t>
      </w:r>
      <w:r w:rsidRPr="0025421E">
        <w:rPr>
          <w:rFonts w:ascii="Times New Roman" w:hAnsi="Times New Roman" w:cs="Times New Roman"/>
          <w:i/>
          <w:sz w:val="24"/>
          <w:szCs w:val="24"/>
          <w:lang w:val="sr-Cyrl-RS"/>
        </w:rPr>
        <w:t>Олујацима</w:t>
      </w:r>
      <w:r>
        <w:rPr>
          <w:rFonts w:ascii="Times New Roman" w:hAnsi="Times New Roman" w:cs="Times New Roman"/>
          <w:sz w:val="24"/>
          <w:szCs w:val="24"/>
          <w:lang w:val="sr-Cyrl-RS"/>
        </w:rPr>
        <w:t xml:space="preserve"> Иве Андрића, чиј</w:t>
      </w:r>
      <w:r w:rsidR="0073647A">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је заинтересованост за ус</w:t>
      </w:r>
      <w:r w:rsidR="007134D9">
        <w:rPr>
          <w:rFonts w:ascii="Times New Roman" w:hAnsi="Times New Roman" w:cs="Times New Roman"/>
          <w:sz w:val="24"/>
          <w:szCs w:val="24"/>
          <w:lang w:val="sr-Cyrl-RS"/>
        </w:rPr>
        <w:t>мено стваралаштво била неуп</w:t>
      </w:r>
      <w:r w:rsidR="00031EB6">
        <w:rPr>
          <w:rFonts w:ascii="Times New Roman" w:hAnsi="Times New Roman" w:cs="Times New Roman"/>
          <w:sz w:val="24"/>
          <w:szCs w:val="24"/>
          <w:lang w:val="sr-Cyrl-RS"/>
        </w:rPr>
        <w:t>и</w:t>
      </w:r>
      <w:r w:rsidR="007134D9">
        <w:rPr>
          <w:rFonts w:ascii="Times New Roman" w:hAnsi="Times New Roman" w:cs="Times New Roman"/>
          <w:sz w:val="24"/>
          <w:szCs w:val="24"/>
          <w:lang w:val="sr-Cyrl-RS"/>
        </w:rPr>
        <w:t xml:space="preserve">тна, на шта аргументовано указује Данијела Поповић </w:t>
      </w:r>
      <w:r w:rsidR="007134D9">
        <w:rPr>
          <w:rFonts w:ascii="Times New Roman" w:hAnsi="Times New Roman" w:cs="Times New Roman"/>
          <w:sz w:val="24"/>
          <w:szCs w:val="24"/>
          <w:lang w:val="sr-Cyrl-RS"/>
        </w:rPr>
        <w:lastRenderedPageBreak/>
        <w:t>Николић. Хронотоп приче близак је фолклорним прототипима и</w:t>
      </w:r>
      <w:r w:rsidR="007134D9" w:rsidRPr="007134D9">
        <w:rPr>
          <w:rFonts w:ascii="Times New Roman" w:hAnsi="Times New Roman" w:cs="Times New Roman"/>
          <w:sz w:val="24"/>
          <w:szCs w:val="24"/>
          <w:lang w:val="sr-Cyrl-RS"/>
        </w:rPr>
        <w:t xml:space="preserve"> пред</w:t>
      </w:r>
      <w:r w:rsidR="00805C6A">
        <w:rPr>
          <w:rFonts w:ascii="Times New Roman" w:hAnsi="Times New Roman" w:cs="Times New Roman"/>
          <w:sz w:val="24"/>
          <w:szCs w:val="24"/>
          <w:lang w:val="sr-Cyrl-RS"/>
        </w:rPr>
        <w:t>ставама о оностраном и хтонском</w:t>
      </w:r>
      <w:r w:rsidR="00F30408">
        <w:rPr>
          <w:rFonts w:ascii="Times New Roman" w:hAnsi="Times New Roman" w:cs="Times New Roman"/>
          <w:sz w:val="24"/>
          <w:szCs w:val="24"/>
          <w:lang w:val="sr-Cyrl-RS"/>
        </w:rPr>
        <w:t xml:space="preserve"> (високо, </w:t>
      </w:r>
      <w:r w:rsidR="004A1840">
        <w:rPr>
          <w:rFonts w:ascii="Times New Roman" w:hAnsi="Times New Roman" w:cs="Times New Roman"/>
          <w:sz w:val="24"/>
          <w:szCs w:val="24"/>
          <w:lang w:val="sr-Cyrl-RS"/>
        </w:rPr>
        <w:t>стрмо</w:t>
      </w:r>
      <w:r w:rsidR="00F30408">
        <w:rPr>
          <w:rFonts w:ascii="Times New Roman" w:hAnsi="Times New Roman" w:cs="Times New Roman"/>
          <w:sz w:val="24"/>
          <w:szCs w:val="24"/>
          <w:lang w:val="sr-Cyrl-RS"/>
        </w:rPr>
        <w:t xml:space="preserve">, </w:t>
      </w:r>
      <w:r w:rsidR="004A1840">
        <w:rPr>
          <w:rFonts w:ascii="Times New Roman" w:hAnsi="Times New Roman" w:cs="Times New Roman"/>
          <w:sz w:val="24"/>
          <w:szCs w:val="24"/>
          <w:lang w:val="sr-Cyrl-RS"/>
        </w:rPr>
        <w:t xml:space="preserve">одвојено водом, </w:t>
      </w:r>
      <w:r w:rsidR="00F30408">
        <w:rPr>
          <w:rFonts w:ascii="Times New Roman" w:hAnsi="Times New Roman" w:cs="Times New Roman"/>
          <w:sz w:val="24"/>
          <w:szCs w:val="24"/>
          <w:lang w:val="sr-Cyrl-RS"/>
        </w:rPr>
        <w:t>ван историјских токова и граница</w:t>
      </w:r>
      <w:r w:rsidR="00865B7B">
        <w:rPr>
          <w:rFonts w:ascii="Times New Roman" w:hAnsi="Times New Roman" w:cs="Times New Roman"/>
          <w:sz w:val="24"/>
          <w:szCs w:val="24"/>
          <w:lang w:val="sr-Cyrl-RS"/>
        </w:rPr>
        <w:t>, опасано ораховим дрвећем</w:t>
      </w:r>
      <w:r w:rsidR="001A20E0">
        <w:rPr>
          <w:rFonts w:ascii="Times New Roman" w:hAnsi="Times New Roman" w:cs="Times New Roman"/>
          <w:sz w:val="24"/>
          <w:szCs w:val="24"/>
          <w:lang w:val="sr-Cyrl-RS"/>
        </w:rPr>
        <w:t xml:space="preserve">; на темпоралном плану – </w:t>
      </w:r>
      <w:r w:rsidR="001A20E0" w:rsidRPr="001A20E0">
        <w:rPr>
          <w:rFonts w:ascii="Times New Roman" w:hAnsi="Times New Roman" w:cs="Times New Roman"/>
          <w:sz w:val="24"/>
          <w:szCs w:val="24"/>
          <w:lang w:val="sr-Cyrl-RS"/>
        </w:rPr>
        <w:t>предвече, ноћу, у глуву ноћ поодмаклу ноћ, у време кад је „зора близуˮ</w:t>
      </w:r>
      <w:r w:rsidR="00F30408">
        <w:rPr>
          <w:rFonts w:ascii="Times New Roman" w:hAnsi="Times New Roman" w:cs="Times New Roman"/>
          <w:sz w:val="24"/>
          <w:szCs w:val="24"/>
          <w:lang w:val="sr-Cyrl-RS"/>
        </w:rPr>
        <w:t>)</w:t>
      </w:r>
      <w:r w:rsidR="00805C6A">
        <w:rPr>
          <w:rFonts w:ascii="Times New Roman" w:hAnsi="Times New Roman" w:cs="Times New Roman"/>
          <w:sz w:val="24"/>
          <w:szCs w:val="24"/>
          <w:lang w:val="sr-Cyrl-RS"/>
        </w:rPr>
        <w:t xml:space="preserve">, а радња </w:t>
      </w:r>
      <w:r w:rsidR="00673862">
        <w:rPr>
          <w:rFonts w:ascii="Times New Roman" w:hAnsi="Times New Roman" w:cs="Times New Roman"/>
          <w:sz w:val="24"/>
          <w:szCs w:val="24"/>
          <w:lang w:val="sr-Cyrl-RS"/>
        </w:rPr>
        <w:t xml:space="preserve">је </w:t>
      </w:r>
      <w:r w:rsidR="00805C6A">
        <w:rPr>
          <w:rFonts w:ascii="Times New Roman" w:hAnsi="Times New Roman" w:cs="Times New Roman"/>
          <w:sz w:val="24"/>
          <w:szCs w:val="24"/>
          <w:lang w:val="sr-Cyrl-RS"/>
        </w:rPr>
        <w:t xml:space="preserve">повезана с мотивом </w:t>
      </w:r>
      <w:r w:rsidR="009723F7">
        <w:rPr>
          <w:rFonts w:ascii="Times New Roman" w:hAnsi="Times New Roman" w:cs="Times New Roman"/>
          <w:sz w:val="24"/>
          <w:szCs w:val="24"/>
          <w:lang w:val="sr-Cyrl-RS"/>
        </w:rPr>
        <w:t>„</w:t>
      </w:r>
      <w:r w:rsidR="00805C6A">
        <w:rPr>
          <w:rFonts w:ascii="Times New Roman" w:hAnsi="Times New Roman" w:cs="Times New Roman"/>
          <w:sz w:val="24"/>
          <w:szCs w:val="24"/>
          <w:lang w:val="sr-Cyrl-RS"/>
        </w:rPr>
        <w:t>удаје на далеко</w:t>
      </w:r>
      <w:r w:rsidR="009723F7">
        <w:rPr>
          <w:rFonts w:ascii="Times New Roman" w:hAnsi="Times New Roman" w:cs="Times New Roman"/>
          <w:sz w:val="24"/>
          <w:szCs w:val="24"/>
          <w:lang w:val="sr-Cyrl-RS"/>
        </w:rPr>
        <w:t>“</w:t>
      </w:r>
      <w:r w:rsidR="00805C6A">
        <w:rPr>
          <w:rFonts w:ascii="Times New Roman" w:hAnsi="Times New Roman" w:cs="Times New Roman"/>
          <w:sz w:val="24"/>
          <w:szCs w:val="24"/>
          <w:lang w:val="sr-Cyrl-RS"/>
        </w:rPr>
        <w:t xml:space="preserve"> и елементима усмених балада.</w:t>
      </w:r>
      <w:r w:rsidR="00A7236B">
        <w:rPr>
          <w:rFonts w:ascii="Times New Roman" w:hAnsi="Times New Roman" w:cs="Times New Roman"/>
          <w:sz w:val="24"/>
          <w:szCs w:val="24"/>
          <w:lang w:val="sr-Cyrl-RS"/>
        </w:rPr>
        <w:t xml:space="preserve"> Присуство фолклорних елемената и фолклорног имагинарија </w:t>
      </w:r>
      <w:r w:rsidR="005F44DB">
        <w:rPr>
          <w:rFonts w:ascii="Times New Roman" w:hAnsi="Times New Roman" w:cs="Times New Roman"/>
          <w:sz w:val="24"/>
          <w:szCs w:val="24"/>
          <w:lang w:val="sr-Cyrl-RS"/>
        </w:rPr>
        <w:t xml:space="preserve">најшире </w:t>
      </w:r>
      <w:r w:rsidR="00865B7B">
        <w:rPr>
          <w:rFonts w:ascii="Times New Roman" w:hAnsi="Times New Roman" w:cs="Times New Roman"/>
          <w:sz w:val="24"/>
          <w:szCs w:val="24"/>
          <w:lang w:val="sr-Cyrl-RS"/>
        </w:rPr>
        <w:t xml:space="preserve">(представе о Светом Николи, </w:t>
      </w:r>
      <w:r w:rsidR="00661AD3">
        <w:rPr>
          <w:rFonts w:ascii="Times New Roman" w:hAnsi="Times New Roman" w:cs="Times New Roman"/>
          <w:sz w:val="24"/>
          <w:szCs w:val="24"/>
          <w:lang w:val="sr-Cyrl-RS"/>
        </w:rPr>
        <w:t>колорна симболика</w:t>
      </w:r>
      <w:r w:rsidR="00234557">
        <w:rPr>
          <w:rFonts w:ascii="Times New Roman" w:hAnsi="Times New Roman" w:cs="Times New Roman"/>
          <w:sz w:val="24"/>
          <w:szCs w:val="24"/>
          <w:lang w:val="sr-Cyrl-RS"/>
        </w:rPr>
        <w:t>, симболика ветра</w:t>
      </w:r>
      <w:r w:rsidR="00952CF5">
        <w:rPr>
          <w:rFonts w:ascii="Times New Roman" w:hAnsi="Times New Roman" w:cs="Times New Roman"/>
          <w:sz w:val="24"/>
          <w:szCs w:val="24"/>
          <w:lang w:val="sr-Cyrl-RS"/>
        </w:rPr>
        <w:t xml:space="preserve"> итд</w:t>
      </w:r>
      <w:r w:rsidR="00661AD3">
        <w:rPr>
          <w:rFonts w:ascii="Times New Roman" w:hAnsi="Times New Roman" w:cs="Times New Roman"/>
          <w:sz w:val="24"/>
          <w:szCs w:val="24"/>
          <w:lang w:val="sr-Cyrl-RS"/>
        </w:rPr>
        <w:t>.</w:t>
      </w:r>
      <w:r w:rsidR="00865B7B">
        <w:rPr>
          <w:rFonts w:ascii="Times New Roman" w:hAnsi="Times New Roman" w:cs="Times New Roman"/>
          <w:sz w:val="24"/>
          <w:szCs w:val="24"/>
          <w:lang w:val="sr-Cyrl-RS"/>
        </w:rPr>
        <w:t xml:space="preserve">) </w:t>
      </w:r>
      <w:r w:rsidR="007E4CB7">
        <w:rPr>
          <w:rFonts w:ascii="Times New Roman" w:hAnsi="Times New Roman" w:cs="Times New Roman"/>
          <w:sz w:val="24"/>
          <w:szCs w:val="24"/>
          <w:lang w:val="sr-Cyrl-RS"/>
        </w:rPr>
        <w:t xml:space="preserve">дало је ауторки простор за ново нијансирање </w:t>
      </w:r>
      <w:r w:rsidR="00035D4A">
        <w:rPr>
          <w:rFonts w:ascii="Times New Roman" w:hAnsi="Times New Roman" w:cs="Times New Roman"/>
          <w:sz w:val="24"/>
          <w:szCs w:val="24"/>
          <w:lang w:val="sr-Cyrl-RS"/>
        </w:rPr>
        <w:t xml:space="preserve">комплексних </w:t>
      </w:r>
      <w:r w:rsidR="007E4CB7">
        <w:rPr>
          <w:rFonts w:ascii="Times New Roman" w:hAnsi="Times New Roman" w:cs="Times New Roman"/>
          <w:sz w:val="24"/>
          <w:szCs w:val="24"/>
          <w:lang w:val="sr-Cyrl-RS"/>
        </w:rPr>
        <w:t>односа између усменог и писаног</w:t>
      </w:r>
      <w:r w:rsidR="00035D4A">
        <w:rPr>
          <w:rFonts w:ascii="Times New Roman" w:hAnsi="Times New Roman" w:cs="Times New Roman"/>
          <w:sz w:val="24"/>
          <w:szCs w:val="24"/>
          <w:lang w:val="sr-Cyrl-RS"/>
        </w:rPr>
        <w:t>, односно различитих типова стваралаштва и слојева културе</w:t>
      </w:r>
      <w:r w:rsidR="007E4CB7">
        <w:rPr>
          <w:rFonts w:ascii="Times New Roman" w:hAnsi="Times New Roman" w:cs="Times New Roman"/>
          <w:sz w:val="24"/>
          <w:szCs w:val="24"/>
          <w:lang w:val="sr-Cyrl-RS"/>
        </w:rPr>
        <w:t>.</w:t>
      </w:r>
      <w:r w:rsidR="00234557">
        <w:rPr>
          <w:rFonts w:ascii="Times New Roman" w:hAnsi="Times New Roman" w:cs="Times New Roman"/>
          <w:sz w:val="24"/>
          <w:szCs w:val="24"/>
          <w:lang w:val="sr-Cyrl-RS"/>
        </w:rPr>
        <w:t xml:space="preserve"> Без амбиције да </w:t>
      </w:r>
      <w:r w:rsidR="00952CF5">
        <w:rPr>
          <w:rFonts w:ascii="Times New Roman" w:hAnsi="Times New Roman" w:cs="Times New Roman"/>
          <w:sz w:val="24"/>
          <w:szCs w:val="24"/>
          <w:lang w:val="sr-Cyrl-RS"/>
        </w:rPr>
        <w:t xml:space="preserve">детектује </w:t>
      </w:r>
      <w:r w:rsidR="00234557">
        <w:rPr>
          <w:rFonts w:ascii="Times New Roman" w:hAnsi="Times New Roman" w:cs="Times New Roman"/>
          <w:sz w:val="24"/>
          <w:szCs w:val="24"/>
          <w:lang w:val="sr-Cyrl-RS"/>
        </w:rPr>
        <w:t>директан фолклорни утицај, Данијела Поповић Николић указује на различите могућности трансмисије усмених мотива и представа: „</w:t>
      </w:r>
      <w:r w:rsidR="00234557" w:rsidRPr="00234557">
        <w:rPr>
          <w:rFonts w:ascii="Times New Roman" w:hAnsi="Times New Roman" w:cs="Times New Roman"/>
          <w:sz w:val="24"/>
          <w:szCs w:val="24"/>
          <w:lang w:val="sr-Cyrl-RS"/>
        </w:rPr>
        <w:t>Усмено је могло бити (или није) далеко полазиште, казивано или записано, разним путевима преношено и трансформисано у сасвим новом приповедању, са новим идејама и значењем</w:t>
      </w:r>
      <w:r w:rsidR="00234557">
        <w:rPr>
          <w:rFonts w:ascii="Times New Roman" w:hAnsi="Times New Roman" w:cs="Times New Roman"/>
          <w:sz w:val="24"/>
          <w:szCs w:val="24"/>
          <w:lang w:val="sr-Cyrl-RS"/>
        </w:rPr>
        <w:t>“.</w:t>
      </w:r>
    </w:p>
    <w:p w14:paraId="22BEC618" w14:textId="77777777" w:rsidR="00DD79FC" w:rsidRDefault="00A80329" w:rsidP="006E597A">
      <w:pPr>
        <w:ind w:firstLine="72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Рукопис</w:t>
      </w:r>
      <w:r w:rsidR="00DD79FC">
        <w:rPr>
          <w:rFonts w:ascii="Times New Roman" w:hAnsi="Times New Roman" w:cs="Times New Roman"/>
          <w:sz w:val="24"/>
          <w:szCs w:val="24"/>
          <w:lang w:val="sr-Cyrl-RS"/>
        </w:rPr>
        <w:t xml:space="preserve"> </w:t>
      </w:r>
      <w:r w:rsidR="00525DEB">
        <w:rPr>
          <w:rFonts w:ascii="Times New Roman" w:hAnsi="Times New Roman" w:cs="Times New Roman"/>
          <w:sz w:val="24"/>
          <w:szCs w:val="24"/>
          <w:lang w:val="sr-Cyrl-RS"/>
        </w:rPr>
        <w:t xml:space="preserve">Данијеле Поповић Николић </w:t>
      </w:r>
      <w:r w:rsidR="00435F14">
        <w:rPr>
          <w:rFonts w:ascii="Times New Roman" w:hAnsi="Times New Roman" w:cs="Times New Roman"/>
          <w:i/>
          <w:sz w:val="24"/>
          <w:szCs w:val="24"/>
          <w:lang w:val="sr-Cyrl-RS"/>
        </w:rPr>
        <w:t>На светом месту и око њега</w:t>
      </w:r>
      <w:r w:rsidR="00435F14" w:rsidRPr="00435F14">
        <w:rPr>
          <w:rFonts w:ascii="Times New Roman" w:hAnsi="Times New Roman" w:cs="Times New Roman"/>
          <w:i/>
          <w:sz w:val="24"/>
          <w:szCs w:val="24"/>
          <w:lang w:val="sr-Cyrl-RS"/>
        </w:rPr>
        <w:t>: фолклор у слојевима културе</w:t>
      </w:r>
      <w:r w:rsidR="00435F14" w:rsidRPr="00435F14">
        <w:rPr>
          <w:rFonts w:ascii="Times New Roman" w:hAnsi="Times New Roman" w:cs="Times New Roman"/>
          <w:sz w:val="24"/>
          <w:szCs w:val="24"/>
          <w:lang w:val="sr-Cyrl-RS"/>
        </w:rPr>
        <w:t xml:space="preserve"> </w:t>
      </w:r>
      <w:r w:rsidR="00DD79FC">
        <w:rPr>
          <w:rFonts w:ascii="Times New Roman" w:hAnsi="Times New Roman" w:cs="Times New Roman"/>
          <w:sz w:val="24"/>
          <w:szCs w:val="24"/>
          <w:lang w:val="sr-Cyrl-RS"/>
        </w:rPr>
        <w:t>о</w:t>
      </w:r>
      <w:r w:rsidR="00353014">
        <w:rPr>
          <w:rFonts w:ascii="Times New Roman" w:hAnsi="Times New Roman" w:cs="Times New Roman"/>
          <w:sz w:val="24"/>
          <w:szCs w:val="24"/>
          <w:lang w:val="sr-Cyrl-RS"/>
        </w:rPr>
        <w:t xml:space="preserve">бједињен </w:t>
      </w:r>
      <w:r w:rsidR="00F3640D">
        <w:rPr>
          <w:rFonts w:ascii="Times New Roman" w:hAnsi="Times New Roman" w:cs="Times New Roman"/>
          <w:sz w:val="24"/>
          <w:szCs w:val="24"/>
          <w:lang w:val="sr-Cyrl-RS"/>
        </w:rPr>
        <w:t xml:space="preserve">је </w:t>
      </w:r>
      <w:r w:rsidR="00353014">
        <w:rPr>
          <w:rFonts w:ascii="Times New Roman" w:hAnsi="Times New Roman" w:cs="Times New Roman"/>
          <w:sz w:val="24"/>
          <w:szCs w:val="24"/>
          <w:lang w:val="sr-Cyrl-RS"/>
        </w:rPr>
        <w:t>јединственом интерпре</w:t>
      </w:r>
      <w:r w:rsidR="00DD79FC">
        <w:rPr>
          <w:rFonts w:ascii="Times New Roman" w:hAnsi="Times New Roman" w:cs="Times New Roman"/>
          <w:sz w:val="24"/>
          <w:szCs w:val="24"/>
          <w:lang w:val="sr-Cyrl-RS"/>
        </w:rPr>
        <w:t>т</w:t>
      </w:r>
      <w:r w:rsidR="00353014">
        <w:rPr>
          <w:rFonts w:ascii="Times New Roman" w:hAnsi="Times New Roman" w:cs="Times New Roman"/>
          <w:sz w:val="24"/>
          <w:szCs w:val="24"/>
          <w:lang w:val="sr-Cyrl-RS"/>
        </w:rPr>
        <w:t>ат</w:t>
      </w:r>
      <w:r w:rsidR="00DD79FC">
        <w:rPr>
          <w:rFonts w:ascii="Times New Roman" w:hAnsi="Times New Roman" w:cs="Times New Roman"/>
          <w:sz w:val="24"/>
          <w:szCs w:val="24"/>
          <w:lang w:val="sr-Cyrl-RS"/>
        </w:rPr>
        <w:t>ивн</w:t>
      </w:r>
      <w:r w:rsidR="00353014">
        <w:rPr>
          <w:rFonts w:ascii="Times New Roman" w:hAnsi="Times New Roman" w:cs="Times New Roman"/>
          <w:sz w:val="24"/>
          <w:szCs w:val="24"/>
          <w:lang w:val="sr-Cyrl-RS"/>
        </w:rPr>
        <w:t>о</w:t>
      </w:r>
      <w:r w:rsidR="00DD79FC">
        <w:rPr>
          <w:rFonts w:ascii="Times New Roman" w:hAnsi="Times New Roman" w:cs="Times New Roman"/>
          <w:sz w:val="24"/>
          <w:szCs w:val="24"/>
          <w:lang w:val="sr-Cyrl-RS"/>
        </w:rPr>
        <w:t xml:space="preserve">м матрицом, </w:t>
      </w:r>
      <w:r w:rsidR="00435F14">
        <w:rPr>
          <w:rFonts w:ascii="Times New Roman" w:hAnsi="Times New Roman" w:cs="Times New Roman"/>
          <w:sz w:val="24"/>
          <w:szCs w:val="24"/>
          <w:lang w:val="sr-Cyrl-RS"/>
        </w:rPr>
        <w:t xml:space="preserve">бави се интерсекцијом слојева културе и културном прагмом, </w:t>
      </w:r>
      <w:r w:rsidR="008F5FE8">
        <w:rPr>
          <w:rFonts w:ascii="Times New Roman" w:hAnsi="Times New Roman" w:cs="Times New Roman"/>
          <w:sz w:val="24"/>
          <w:szCs w:val="24"/>
          <w:lang w:val="sr-Cyrl-RS"/>
        </w:rPr>
        <w:t xml:space="preserve">доноси важне увиде </w:t>
      </w:r>
      <w:r w:rsidR="00F3640D">
        <w:rPr>
          <w:rFonts w:ascii="Times New Roman" w:hAnsi="Times New Roman" w:cs="Times New Roman"/>
          <w:sz w:val="24"/>
          <w:szCs w:val="24"/>
          <w:lang w:val="sr-Cyrl-RS"/>
        </w:rPr>
        <w:t>у природу стварања наивних певача и приповедача, с</w:t>
      </w:r>
      <w:r w:rsidR="00DD79FC">
        <w:rPr>
          <w:rFonts w:ascii="Times New Roman" w:hAnsi="Times New Roman" w:cs="Times New Roman"/>
          <w:sz w:val="24"/>
          <w:szCs w:val="24"/>
          <w:lang w:val="sr-Cyrl-RS"/>
        </w:rPr>
        <w:t xml:space="preserve"> драгоценим екскурсом ка опусу Ива Андрића</w:t>
      </w:r>
      <w:r w:rsidR="00F3640D">
        <w:rPr>
          <w:rFonts w:ascii="Times New Roman" w:hAnsi="Times New Roman" w:cs="Times New Roman"/>
          <w:sz w:val="24"/>
          <w:szCs w:val="24"/>
          <w:lang w:val="sr-Cyrl-RS"/>
        </w:rPr>
        <w:t xml:space="preserve"> који отвара нове теоријске аспекте полифоности културе</w:t>
      </w:r>
      <w:r w:rsidR="00DD79FC">
        <w:rPr>
          <w:rFonts w:ascii="Times New Roman" w:hAnsi="Times New Roman" w:cs="Times New Roman"/>
          <w:sz w:val="24"/>
          <w:szCs w:val="24"/>
          <w:lang w:val="sr-Cyrl-RS"/>
        </w:rPr>
        <w:t xml:space="preserve">, </w:t>
      </w:r>
      <w:r w:rsidR="00952CF5">
        <w:rPr>
          <w:rFonts w:ascii="Times New Roman" w:hAnsi="Times New Roman" w:cs="Times New Roman"/>
          <w:sz w:val="24"/>
          <w:szCs w:val="24"/>
          <w:lang w:val="sr-Cyrl-RS"/>
        </w:rPr>
        <w:t xml:space="preserve">ослоњен је на широку методолошку матрицу, која подразмева тековине </w:t>
      </w:r>
      <w:r>
        <w:rPr>
          <w:rFonts w:ascii="Times New Roman" w:hAnsi="Times New Roman" w:cs="Times New Roman"/>
          <w:sz w:val="24"/>
          <w:szCs w:val="24"/>
          <w:lang w:val="sr-Cyrl-RS"/>
        </w:rPr>
        <w:t xml:space="preserve">и </w:t>
      </w:r>
      <w:r w:rsidR="00952CF5">
        <w:rPr>
          <w:rFonts w:ascii="Times New Roman" w:hAnsi="Times New Roman" w:cs="Times New Roman"/>
          <w:sz w:val="24"/>
          <w:szCs w:val="24"/>
          <w:lang w:val="sr-Cyrl-RS"/>
        </w:rPr>
        <w:t xml:space="preserve">западне и источне мисли, </w:t>
      </w:r>
      <w:r w:rsidR="00DD79FC">
        <w:rPr>
          <w:rFonts w:ascii="Times New Roman" w:hAnsi="Times New Roman" w:cs="Times New Roman"/>
          <w:sz w:val="24"/>
          <w:szCs w:val="24"/>
          <w:lang w:val="sr-Cyrl-RS"/>
        </w:rPr>
        <w:t xml:space="preserve">и са задовољством </w:t>
      </w:r>
      <w:r>
        <w:rPr>
          <w:rFonts w:ascii="Times New Roman" w:hAnsi="Times New Roman" w:cs="Times New Roman"/>
          <w:sz w:val="24"/>
          <w:szCs w:val="24"/>
          <w:lang w:val="sr-Cyrl-RS"/>
        </w:rPr>
        <w:t>га</w:t>
      </w:r>
      <w:r w:rsidR="00DD79FC">
        <w:rPr>
          <w:rFonts w:ascii="Times New Roman" w:hAnsi="Times New Roman" w:cs="Times New Roman"/>
          <w:sz w:val="24"/>
          <w:szCs w:val="24"/>
          <w:lang w:val="sr-Cyrl-RS"/>
        </w:rPr>
        <w:t xml:space="preserve"> препоручујем за штампу.</w:t>
      </w:r>
    </w:p>
    <w:p w14:paraId="0BC24F2E" w14:textId="77777777" w:rsidR="007A0671" w:rsidRDefault="007A0671" w:rsidP="006E597A">
      <w:pPr>
        <w:ind w:firstLine="720"/>
        <w:contextualSpacing/>
        <w:jc w:val="both"/>
        <w:rPr>
          <w:rFonts w:ascii="Times New Roman" w:hAnsi="Times New Roman" w:cs="Times New Roman"/>
          <w:sz w:val="24"/>
          <w:szCs w:val="24"/>
          <w:lang w:val="sr-Cyrl-RS"/>
        </w:rPr>
      </w:pPr>
    </w:p>
    <w:p w14:paraId="38643DA0" w14:textId="77777777" w:rsidR="006E597A" w:rsidRDefault="006E597A" w:rsidP="006E597A">
      <w:pPr>
        <w:ind w:firstLine="720"/>
        <w:contextualSpacing/>
        <w:jc w:val="both"/>
        <w:rPr>
          <w:rFonts w:ascii="Times New Roman" w:hAnsi="Times New Roman" w:cs="Times New Roman"/>
          <w:sz w:val="24"/>
          <w:szCs w:val="24"/>
          <w:lang w:val="sr-Cyrl-RS"/>
        </w:rPr>
      </w:pPr>
    </w:p>
    <w:p w14:paraId="789CF984" w14:textId="77777777" w:rsidR="006E597A" w:rsidRDefault="00CA41D6" w:rsidP="006E597A">
      <w:pPr>
        <w:ind w:left="531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6E597A">
        <w:rPr>
          <w:rFonts w:ascii="Times New Roman" w:hAnsi="Times New Roman" w:cs="Times New Roman"/>
          <w:sz w:val="24"/>
          <w:szCs w:val="24"/>
          <w:lang w:val="sr-Cyrl-RS"/>
        </w:rPr>
        <w:t>р Лидија Делић</w:t>
      </w:r>
    </w:p>
    <w:p w14:paraId="391D275A" w14:textId="77777777" w:rsidR="006E597A" w:rsidRDefault="006E597A" w:rsidP="006E597A">
      <w:pPr>
        <w:ind w:left="531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Научна саветница</w:t>
      </w:r>
    </w:p>
    <w:p w14:paraId="2E7B7ED7" w14:textId="77777777" w:rsidR="006E597A" w:rsidRDefault="006E597A" w:rsidP="006E597A">
      <w:pPr>
        <w:ind w:left="531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Институт за књижевност и уметност</w:t>
      </w:r>
    </w:p>
    <w:p w14:paraId="52BDBB19" w14:textId="77777777" w:rsidR="006E597A" w:rsidRPr="00426688" w:rsidRDefault="006E597A" w:rsidP="006E597A">
      <w:pPr>
        <w:ind w:left="531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Краља Милана 2, Београд</w:t>
      </w:r>
    </w:p>
    <w:sectPr w:rsidR="006E597A" w:rsidRPr="004266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94F21" w14:textId="77777777" w:rsidR="006812B3" w:rsidRDefault="006812B3" w:rsidP="00734FE6">
      <w:pPr>
        <w:spacing w:after="0" w:line="240" w:lineRule="auto"/>
      </w:pPr>
      <w:r>
        <w:separator/>
      </w:r>
    </w:p>
  </w:endnote>
  <w:endnote w:type="continuationSeparator" w:id="0">
    <w:p w14:paraId="23496F50" w14:textId="77777777" w:rsidR="006812B3" w:rsidRDefault="006812B3" w:rsidP="00734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80484" w14:textId="77777777" w:rsidR="006812B3" w:rsidRDefault="006812B3" w:rsidP="00734FE6">
      <w:pPr>
        <w:spacing w:after="0" w:line="240" w:lineRule="auto"/>
      </w:pPr>
      <w:r>
        <w:separator/>
      </w:r>
    </w:p>
  </w:footnote>
  <w:footnote w:type="continuationSeparator" w:id="0">
    <w:p w14:paraId="78D75267" w14:textId="77777777" w:rsidR="006812B3" w:rsidRDefault="006812B3" w:rsidP="00734F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F60"/>
    <w:rsid w:val="000063B5"/>
    <w:rsid w:val="0001220D"/>
    <w:rsid w:val="00017D6C"/>
    <w:rsid w:val="000248BC"/>
    <w:rsid w:val="00031EB6"/>
    <w:rsid w:val="00035D4A"/>
    <w:rsid w:val="0004032D"/>
    <w:rsid w:val="00046E3E"/>
    <w:rsid w:val="000710B1"/>
    <w:rsid w:val="0009182E"/>
    <w:rsid w:val="00093E99"/>
    <w:rsid w:val="000A1D1C"/>
    <w:rsid w:val="000A3A69"/>
    <w:rsid w:val="000D00F6"/>
    <w:rsid w:val="000D05F0"/>
    <w:rsid w:val="000E1246"/>
    <w:rsid w:val="000F2583"/>
    <w:rsid w:val="000F334D"/>
    <w:rsid w:val="000F75C4"/>
    <w:rsid w:val="0011363B"/>
    <w:rsid w:val="001255C8"/>
    <w:rsid w:val="001346C0"/>
    <w:rsid w:val="00141CAC"/>
    <w:rsid w:val="001422B7"/>
    <w:rsid w:val="00165574"/>
    <w:rsid w:val="00183E4C"/>
    <w:rsid w:val="001942D2"/>
    <w:rsid w:val="00196A82"/>
    <w:rsid w:val="001A20E0"/>
    <w:rsid w:val="001A38FE"/>
    <w:rsid w:val="001A48C1"/>
    <w:rsid w:val="001A550F"/>
    <w:rsid w:val="001B6AAD"/>
    <w:rsid w:val="001D2EB5"/>
    <w:rsid w:val="001F3F95"/>
    <w:rsid w:val="001F70C4"/>
    <w:rsid w:val="00200AF7"/>
    <w:rsid w:val="00204647"/>
    <w:rsid w:val="00210FCE"/>
    <w:rsid w:val="00213865"/>
    <w:rsid w:val="002175D6"/>
    <w:rsid w:val="0023104D"/>
    <w:rsid w:val="00234557"/>
    <w:rsid w:val="00241FF6"/>
    <w:rsid w:val="0025421E"/>
    <w:rsid w:val="00266D88"/>
    <w:rsid w:val="00294204"/>
    <w:rsid w:val="002952AF"/>
    <w:rsid w:val="002968FC"/>
    <w:rsid w:val="002B345D"/>
    <w:rsid w:val="002D1258"/>
    <w:rsid w:val="002E0889"/>
    <w:rsid w:val="002F3721"/>
    <w:rsid w:val="002F6043"/>
    <w:rsid w:val="002F61C2"/>
    <w:rsid w:val="00310EA0"/>
    <w:rsid w:val="003243D0"/>
    <w:rsid w:val="00353014"/>
    <w:rsid w:val="003539C1"/>
    <w:rsid w:val="00354BA6"/>
    <w:rsid w:val="003601E4"/>
    <w:rsid w:val="003704C4"/>
    <w:rsid w:val="00373E19"/>
    <w:rsid w:val="00383C1A"/>
    <w:rsid w:val="00391021"/>
    <w:rsid w:val="003A7491"/>
    <w:rsid w:val="003B685F"/>
    <w:rsid w:val="003D252E"/>
    <w:rsid w:val="00426688"/>
    <w:rsid w:val="00435F14"/>
    <w:rsid w:val="0044263C"/>
    <w:rsid w:val="00444DCF"/>
    <w:rsid w:val="00446CEB"/>
    <w:rsid w:val="00490426"/>
    <w:rsid w:val="004A1840"/>
    <w:rsid w:val="004D0168"/>
    <w:rsid w:val="004E4106"/>
    <w:rsid w:val="005140C8"/>
    <w:rsid w:val="005226C0"/>
    <w:rsid w:val="00525DEB"/>
    <w:rsid w:val="00525E45"/>
    <w:rsid w:val="00553F42"/>
    <w:rsid w:val="005554A9"/>
    <w:rsid w:val="00555500"/>
    <w:rsid w:val="00560276"/>
    <w:rsid w:val="00571F60"/>
    <w:rsid w:val="00587FE5"/>
    <w:rsid w:val="00592283"/>
    <w:rsid w:val="00596971"/>
    <w:rsid w:val="005A0ACE"/>
    <w:rsid w:val="005C4CC8"/>
    <w:rsid w:val="005F44DB"/>
    <w:rsid w:val="0061504F"/>
    <w:rsid w:val="00652BE7"/>
    <w:rsid w:val="00653F62"/>
    <w:rsid w:val="00656392"/>
    <w:rsid w:val="00661255"/>
    <w:rsid w:val="00661AD3"/>
    <w:rsid w:val="00662282"/>
    <w:rsid w:val="00673862"/>
    <w:rsid w:val="006812B3"/>
    <w:rsid w:val="00686100"/>
    <w:rsid w:val="00693C6C"/>
    <w:rsid w:val="00695D5F"/>
    <w:rsid w:val="006978D3"/>
    <w:rsid w:val="006A448C"/>
    <w:rsid w:val="006E29AB"/>
    <w:rsid w:val="006E597A"/>
    <w:rsid w:val="007134D9"/>
    <w:rsid w:val="00734FE6"/>
    <w:rsid w:val="0073647A"/>
    <w:rsid w:val="00736A5F"/>
    <w:rsid w:val="0076120C"/>
    <w:rsid w:val="00791AC0"/>
    <w:rsid w:val="00791BB2"/>
    <w:rsid w:val="007A0671"/>
    <w:rsid w:val="007B1A2C"/>
    <w:rsid w:val="007B5F5B"/>
    <w:rsid w:val="007B6CE3"/>
    <w:rsid w:val="007D1B51"/>
    <w:rsid w:val="007D29B9"/>
    <w:rsid w:val="007E004E"/>
    <w:rsid w:val="007E282F"/>
    <w:rsid w:val="007E297D"/>
    <w:rsid w:val="007E4CB7"/>
    <w:rsid w:val="007F7615"/>
    <w:rsid w:val="0080319C"/>
    <w:rsid w:val="00805C6A"/>
    <w:rsid w:val="0080743B"/>
    <w:rsid w:val="008107B3"/>
    <w:rsid w:val="00812639"/>
    <w:rsid w:val="008168DF"/>
    <w:rsid w:val="00816A85"/>
    <w:rsid w:val="00835768"/>
    <w:rsid w:val="0086407E"/>
    <w:rsid w:val="00865B7B"/>
    <w:rsid w:val="0087168C"/>
    <w:rsid w:val="00887297"/>
    <w:rsid w:val="00892187"/>
    <w:rsid w:val="00896614"/>
    <w:rsid w:val="008A6C19"/>
    <w:rsid w:val="008B0C05"/>
    <w:rsid w:val="008D08A0"/>
    <w:rsid w:val="008D14A3"/>
    <w:rsid w:val="008D6462"/>
    <w:rsid w:val="008E3979"/>
    <w:rsid w:val="008E6301"/>
    <w:rsid w:val="008F0AA5"/>
    <w:rsid w:val="008F5FE8"/>
    <w:rsid w:val="0091102B"/>
    <w:rsid w:val="009221C2"/>
    <w:rsid w:val="00936D7D"/>
    <w:rsid w:val="00946F25"/>
    <w:rsid w:val="009517D8"/>
    <w:rsid w:val="00952CF5"/>
    <w:rsid w:val="009723F7"/>
    <w:rsid w:val="00975E43"/>
    <w:rsid w:val="009A1262"/>
    <w:rsid w:val="009A7507"/>
    <w:rsid w:val="009C3E08"/>
    <w:rsid w:val="009D2BDD"/>
    <w:rsid w:val="00A06477"/>
    <w:rsid w:val="00A12B5D"/>
    <w:rsid w:val="00A15CCA"/>
    <w:rsid w:val="00A1637C"/>
    <w:rsid w:val="00A32A78"/>
    <w:rsid w:val="00A43234"/>
    <w:rsid w:val="00A4413B"/>
    <w:rsid w:val="00A56F4E"/>
    <w:rsid w:val="00A7236B"/>
    <w:rsid w:val="00A80329"/>
    <w:rsid w:val="00A8271A"/>
    <w:rsid w:val="00A9525E"/>
    <w:rsid w:val="00AB5055"/>
    <w:rsid w:val="00AC221D"/>
    <w:rsid w:val="00AC7B6A"/>
    <w:rsid w:val="00AD150E"/>
    <w:rsid w:val="00AD3B6D"/>
    <w:rsid w:val="00AE7DAC"/>
    <w:rsid w:val="00AF0F07"/>
    <w:rsid w:val="00AF65DC"/>
    <w:rsid w:val="00B01A85"/>
    <w:rsid w:val="00B06E5C"/>
    <w:rsid w:val="00B27E99"/>
    <w:rsid w:val="00B74388"/>
    <w:rsid w:val="00B85575"/>
    <w:rsid w:val="00B85B25"/>
    <w:rsid w:val="00B91F26"/>
    <w:rsid w:val="00BB4C4D"/>
    <w:rsid w:val="00BC1E13"/>
    <w:rsid w:val="00BE089C"/>
    <w:rsid w:val="00C00839"/>
    <w:rsid w:val="00C016B5"/>
    <w:rsid w:val="00C27279"/>
    <w:rsid w:val="00C30458"/>
    <w:rsid w:val="00C5053F"/>
    <w:rsid w:val="00C66BC4"/>
    <w:rsid w:val="00C93AF9"/>
    <w:rsid w:val="00CA1538"/>
    <w:rsid w:val="00CA2281"/>
    <w:rsid w:val="00CA3BCD"/>
    <w:rsid w:val="00CA41D6"/>
    <w:rsid w:val="00CB5FBA"/>
    <w:rsid w:val="00CC0FB6"/>
    <w:rsid w:val="00CC107B"/>
    <w:rsid w:val="00CC7D6C"/>
    <w:rsid w:val="00CD0590"/>
    <w:rsid w:val="00CD08CE"/>
    <w:rsid w:val="00CD6827"/>
    <w:rsid w:val="00CE0DB0"/>
    <w:rsid w:val="00CE3ED8"/>
    <w:rsid w:val="00CE7F82"/>
    <w:rsid w:val="00D028A2"/>
    <w:rsid w:val="00D1595A"/>
    <w:rsid w:val="00D2653D"/>
    <w:rsid w:val="00D31689"/>
    <w:rsid w:val="00D5039B"/>
    <w:rsid w:val="00D50EB2"/>
    <w:rsid w:val="00D52528"/>
    <w:rsid w:val="00D67E28"/>
    <w:rsid w:val="00D71E6A"/>
    <w:rsid w:val="00D75971"/>
    <w:rsid w:val="00D84E58"/>
    <w:rsid w:val="00D86A05"/>
    <w:rsid w:val="00D86EC9"/>
    <w:rsid w:val="00D9583C"/>
    <w:rsid w:val="00DB231C"/>
    <w:rsid w:val="00DD217B"/>
    <w:rsid w:val="00DD5836"/>
    <w:rsid w:val="00DD79FC"/>
    <w:rsid w:val="00DF526F"/>
    <w:rsid w:val="00E06C23"/>
    <w:rsid w:val="00E36861"/>
    <w:rsid w:val="00E47BAE"/>
    <w:rsid w:val="00E53925"/>
    <w:rsid w:val="00E53E5E"/>
    <w:rsid w:val="00E54776"/>
    <w:rsid w:val="00E57C46"/>
    <w:rsid w:val="00E70716"/>
    <w:rsid w:val="00E90512"/>
    <w:rsid w:val="00E93BF3"/>
    <w:rsid w:val="00E943F3"/>
    <w:rsid w:val="00E9522B"/>
    <w:rsid w:val="00EA083C"/>
    <w:rsid w:val="00EA7132"/>
    <w:rsid w:val="00EB0B04"/>
    <w:rsid w:val="00EC6F02"/>
    <w:rsid w:val="00ED1AD8"/>
    <w:rsid w:val="00ED5328"/>
    <w:rsid w:val="00F30408"/>
    <w:rsid w:val="00F362AD"/>
    <w:rsid w:val="00F3640D"/>
    <w:rsid w:val="00F40DB1"/>
    <w:rsid w:val="00F41E1D"/>
    <w:rsid w:val="00F4421F"/>
    <w:rsid w:val="00F46CEE"/>
    <w:rsid w:val="00F703D8"/>
    <w:rsid w:val="00F70D9D"/>
    <w:rsid w:val="00F747C3"/>
    <w:rsid w:val="00FA21DF"/>
    <w:rsid w:val="00FA7116"/>
    <w:rsid w:val="00FF1551"/>
    <w:rsid w:val="00FF3491"/>
    <w:rsid w:val="00FF6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F011A"/>
  <w15:chartTrackingRefBased/>
  <w15:docId w15:val="{AE4CEBB4-EC88-4105-82C4-A77DD6232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34FE6"/>
    <w:pPr>
      <w:spacing w:after="0" w:line="240" w:lineRule="auto"/>
    </w:pPr>
    <w:rPr>
      <w:sz w:val="20"/>
      <w:szCs w:val="20"/>
    </w:rPr>
  </w:style>
  <w:style w:type="character" w:customStyle="1" w:styleId="FootnoteTextChar">
    <w:name w:val="Footnote Text Char"/>
    <w:basedOn w:val="DefaultParagraphFont"/>
    <w:link w:val="FootnoteText"/>
    <w:uiPriority w:val="99"/>
    <w:qFormat/>
    <w:rsid w:val="00734FE6"/>
    <w:rPr>
      <w:sz w:val="20"/>
      <w:szCs w:val="20"/>
    </w:rPr>
  </w:style>
  <w:style w:type="character" w:styleId="FootnoteReference">
    <w:name w:val="footnote reference"/>
    <w:basedOn w:val="DefaultParagraphFont"/>
    <w:uiPriority w:val="99"/>
    <w:semiHidden/>
    <w:unhideWhenUsed/>
    <w:rsid w:val="00734F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2212</Words>
  <Characters>12611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Snežana Miljković</cp:lastModifiedBy>
  <cp:revision>2</cp:revision>
  <dcterms:created xsi:type="dcterms:W3CDTF">2022-09-26T07:04:00Z</dcterms:created>
  <dcterms:modified xsi:type="dcterms:W3CDTF">2022-09-26T07:04:00Z</dcterms:modified>
</cp:coreProperties>
</file>