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D7B9E" w14:textId="77777777" w:rsidR="00BD7A1F" w:rsidRDefault="00735638">
      <w:pPr>
        <w:spacing w:after="60"/>
        <w:rPr>
          <w:sz w:val="22"/>
          <w:szCs w:val="22"/>
        </w:rPr>
      </w:pPr>
      <w:r>
        <w:rPr>
          <w:b/>
          <w:sz w:val="22"/>
          <w:szCs w:val="22"/>
        </w:rPr>
        <w:t xml:space="preserve">Tабелa 5.1б. </w:t>
      </w:r>
      <w:r>
        <w:rPr>
          <w:sz w:val="22"/>
          <w:szCs w:val="22"/>
        </w:rPr>
        <w:t>Распоред предмета по семестрима и годинама студија за за студије другог степена студија: МАС</w:t>
      </w:r>
    </w:p>
    <w:tbl>
      <w:tblPr>
        <w:tblStyle w:val="a"/>
        <w:tblW w:w="110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1305"/>
        <w:gridCol w:w="2790"/>
        <w:gridCol w:w="495"/>
        <w:gridCol w:w="510"/>
        <w:gridCol w:w="540"/>
        <w:gridCol w:w="660"/>
        <w:gridCol w:w="105"/>
        <w:gridCol w:w="720"/>
        <w:gridCol w:w="555"/>
        <w:gridCol w:w="705"/>
        <w:gridCol w:w="1065"/>
        <w:gridCol w:w="960"/>
      </w:tblGrid>
      <w:tr w:rsidR="00BD7A1F" w14:paraId="48E4567E" w14:textId="77777777">
        <w:trPr>
          <w:trHeight w:val="368"/>
          <w:jc w:val="center"/>
        </w:trPr>
        <w:tc>
          <w:tcPr>
            <w:tcW w:w="600" w:type="dxa"/>
            <w:vMerge w:val="restart"/>
            <w:shd w:val="clear" w:color="auto" w:fill="F2F2F2"/>
            <w:vAlign w:val="center"/>
          </w:tcPr>
          <w:p w14:paraId="5C4C5EB3" w14:textId="77777777" w:rsidR="00BD7A1F" w:rsidRDefault="007356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Ред. број</w:t>
            </w:r>
          </w:p>
        </w:tc>
        <w:tc>
          <w:tcPr>
            <w:tcW w:w="1305" w:type="dxa"/>
            <w:vMerge w:val="restart"/>
            <w:shd w:val="clear" w:color="auto" w:fill="F2F2F2"/>
            <w:vAlign w:val="center"/>
          </w:tcPr>
          <w:p w14:paraId="78D9CE11" w14:textId="77777777" w:rsidR="00BD7A1F" w:rsidRDefault="007356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Шифра</w:t>
            </w:r>
          </w:p>
        </w:tc>
        <w:tc>
          <w:tcPr>
            <w:tcW w:w="2790" w:type="dxa"/>
            <w:vMerge w:val="restart"/>
            <w:shd w:val="clear" w:color="auto" w:fill="F2F2F2"/>
            <w:vAlign w:val="center"/>
          </w:tcPr>
          <w:p w14:paraId="56C36899" w14:textId="77777777" w:rsidR="00BD7A1F" w:rsidRDefault="007356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Назив</w:t>
            </w:r>
          </w:p>
        </w:tc>
        <w:tc>
          <w:tcPr>
            <w:tcW w:w="495" w:type="dxa"/>
            <w:vMerge w:val="restart"/>
            <w:shd w:val="clear" w:color="auto" w:fill="F2F2F2"/>
            <w:vAlign w:val="center"/>
          </w:tcPr>
          <w:p w14:paraId="21908A54" w14:textId="77777777" w:rsidR="00BD7A1F" w:rsidRDefault="00735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Сем.</w:t>
            </w:r>
          </w:p>
        </w:tc>
        <w:tc>
          <w:tcPr>
            <w:tcW w:w="2535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41177CB3" w14:textId="77777777" w:rsidR="00BD7A1F" w:rsidRDefault="00735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Активна настава</w:t>
            </w:r>
          </w:p>
        </w:tc>
        <w:tc>
          <w:tcPr>
            <w:tcW w:w="555" w:type="dxa"/>
            <w:vMerge w:val="restart"/>
            <w:shd w:val="clear" w:color="auto" w:fill="F2F2F2"/>
            <w:vAlign w:val="center"/>
          </w:tcPr>
          <w:p w14:paraId="3D17C41B" w14:textId="77777777" w:rsidR="00BD7A1F" w:rsidRDefault="00735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Ост.</w:t>
            </w:r>
          </w:p>
        </w:tc>
        <w:tc>
          <w:tcPr>
            <w:tcW w:w="705" w:type="dxa"/>
            <w:vMerge w:val="restart"/>
            <w:shd w:val="clear" w:color="auto" w:fill="F2F2F2"/>
            <w:vAlign w:val="center"/>
          </w:tcPr>
          <w:p w14:paraId="53CB1AEC" w14:textId="77777777" w:rsidR="00BD7A1F" w:rsidRDefault="00735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ЕСПБ</w:t>
            </w:r>
          </w:p>
        </w:tc>
        <w:tc>
          <w:tcPr>
            <w:tcW w:w="1065" w:type="dxa"/>
            <w:vMerge w:val="restart"/>
            <w:shd w:val="clear" w:color="auto" w:fill="F2F2F2"/>
            <w:vAlign w:val="center"/>
          </w:tcPr>
          <w:p w14:paraId="31D4A4C7" w14:textId="77777777" w:rsidR="00BD7A1F" w:rsidRDefault="00735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Обавезни/</w:t>
            </w:r>
            <w:r>
              <w:rPr>
                <w:sz w:val="18"/>
                <w:szCs w:val="18"/>
              </w:rPr>
              <w:br/>
              <w:t>Изборни</w:t>
            </w:r>
          </w:p>
          <w:p w14:paraId="45C2465A" w14:textId="77777777" w:rsidR="00BD7A1F" w:rsidRDefault="00735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О/И</w:t>
            </w:r>
          </w:p>
        </w:tc>
        <w:tc>
          <w:tcPr>
            <w:tcW w:w="960" w:type="dxa"/>
            <w:vMerge w:val="restart"/>
            <w:shd w:val="clear" w:color="auto" w:fill="F2F2F2"/>
            <w:vAlign w:val="center"/>
          </w:tcPr>
          <w:p w14:paraId="4911BF4A" w14:textId="77777777" w:rsidR="00BD7A1F" w:rsidRDefault="00735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предмета</w:t>
            </w:r>
          </w:p>
        </w:tc>
      </w:tr>
      <w:tr w:rsidR="00BD7A1F" w14:paraId="1D3D7741" w14:textId="77777777">
        <w:trPr>
          <w:trHeight w:val="367"/>
          <w:jc w:val="center"/>
        </w:trPr>
        <w:tc>
          <w:tcPr>
            <w:tcW w:w="600" w:type="dxa"/>
            <w:vMerge/>
            <w:shd w:val="clear" w:color="auto" w:fill="F2F2F2"/>
            <w:vAlign w:val="center"/>
          </w:tcPr>
          <w:p w14:paraId="7AD70D17" w14:textId="77777777" w:rsidR="00BD7A1F" w:rsidRDefault="00BD7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305" w:type="dxa"/>
            <w:vMerge/>
            <w:shd w:val="clear" w:color="auto" w:fill="F2F2F2"/>
            <w:vAlign w:val="center"/>
          </w:tcPr>
          <w:p w14:paraId="271E2C16" w14:textId="77777777" w:rsidR="00BD7A1F" w:rsidRDefault="00BD7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790" w:type="dxa"/>
            <w:vMerge/>
            <w:shd w:val="clear" w:color="auto" w:fill="F2F2F2"/>
            <w:vAlign w:val="center"/>
          </w:tcPr>
          <w:p w14:paraId="4B8DFDDE" w14:textId="77777777" w:rsidR="00BD7A1F" w:rsidRDefault="00BD7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5" w:type="dxa"/>
            <w:vMerge/>
            <w:shd w:val="clear" w:color="auto" w:fill="F2F2F2"/>
            <w:vAlign w:val="center"/>
          </w:tcPr>
          <w:p w14:paraId="2150F821" w14:textId="77777777" w:rsidR="00BD7A1F" w:rsidRDefault="00BD7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3A4BD298" w14:textId="77777777" w:rsidR="00BD7A1F" w:rsidRDefault="00735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54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09DAEB70" w14:textId="77777777" w:rsidR="00BD7A1F" w:rsidRDefault="00735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2E86CF7A" w14:textId="77777777" w:rsidR="00BD7A1F" w:rsidRDefault="00735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ДОН</w:t>
            </w:r>
          </w:p>
        </w:tc>
        <w:tc>
          <w:tcPr>
            <w:tcW w:w="825" w:type="dxa"/>
            <w:gridSpan w:val="2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04D2401C" w14:textId="77777777" w:rsidR="00BD7A1F" w:rsidRDefault="00735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СИР/ ПИР</w:t>
            </w:r>
          </w:p>
        </w:tc>
        <w:tc>
          <w:tcPr>
            <w:tcW w:w="555" w:type="dxa"/>
            <w:vMerge/>
            <w:shd w:val="clear" w:color="auto" w:fill="F2F2F2"/>
            <w:vAlign w:val="center"/>
          </w:tcPr>
          <w:p w14:paraId="10F21BE9" w14:textId="77777777" w:rsidR="00BD7A1F" w:rsidRDefault="00BD7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F2F2F2"/>
            <w:vAlign w:val="center"/>
          </w:tcPr>
          <w:p w14:paraId="332573CA" w14:textId="77777777" w:rsidR="00BD7A1F" w:rsidRDefault="00BD7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065" w:type="dxa"/>
            <w:vMerge/>
            <w:shd w:val="clear" w:color="auto" w:fill="F2F2F2"/>
            <w:vAlign w:val="center"/>
          </w:tcPr>
          <w:p w14:paraId="3ED7E46D" w14:textId="77777777" w:rsidR="00BD7A1F" w:rsidRDefault="00BD7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shd w:val="clear" w:color="auto" w:fill="F2F2F2"/>
            <w:vAlign w:val="center"/>
          </w:tcPr>
          <w:p w14:paraId="7B62ED7B" w14:textId="77777777" w:rsidR="00BD7A1F" w:rsidRDefault="00BD7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</w:tr>
      <w:tr w:rsidR="00BD7A1F" w14:paraId="68C6E13F" w14:textId="77777777">
        <w:trPr>
          <w:trHeight w:val="283"/>
          <w:jc w:val="center"/>
        </w:trPr>
        <w:tc>
          <w:tcPr>
            <w:tcW w:w="11010" w:type="dxa"/>
            <w:gridSpan w:val="13"/>
            <w:vAlign w:val="center"/>
          </w:tcPr>
          <w:p w14:paraId="5A14BDEC" w14:textId="77777777" w:rsidR="00BD7A1F" w:rsidRDefault="007356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ПРВА ГОДИНА</w:t>
            </w:r>
          </w:p>
        </w:tc>
      </w:tr>
      <w:tr w:rsidR="00BD7A1F" w14:paraId="0E2D72F3" w14:textId="77777777">
        <w:trPr>
          <w:trHeight w:val="255"/>
          <w:jc w:val="center"/>
        </w:trPr>
        <w:tc>
          <w:tcPr>
            <w:tcW w:w="600" w:type="dxa"/>
            <w:tcBorders>
              <w:bottom w:val="single" w:sz="4" w:space="0" w:color="000000"/>
            </w:tcBorders>
            <w:vAlign w:val="center"/>
          </w:tcPr>
          <w:p w14:paraId="30BC17E9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E204F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МФК02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A484B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Техника научног рада</w:t>
            </w:r>
          </w:p>
        </w:tc>
        <w:tc>
          <w:tcPr>
            <w:tcW w:w="495" w:type="dxa"/>
            <w:tcBorders>
              <w:bottom w:val="single" w:sz="4" w:space="0" w:color="000000"/>
            </w:tcBorders>
            <w:vAlign w:val="center"/>
          </w:tcPr>
          <w:p w14:paraId="0E945E09" w14:textId="77777777" w:rsidR="00BD7A1F" w:rsidRDefault="00735638">
            <w:pPr>
              <w:jc w:val="center"/>
            </w:pPr>
            <w:r>
              <w:t>1</w:t>
            </w:r>
          </w:p>
        </w:tc>
        <w:tc>
          <w:tcPr>
            <w:tcW w:w="510" w:type="dxa"/>
            <w:tcBorders>
              <w:bottom w:val="single" w:sz="4" w:space="0" w:color="000000"/>
            </w:tcBorders>
            <w:vAlign w:val="center"/>
          </w:tcPr>
          <w:p w14:paraId="6CE82B40" w14:textId="77777777" w:rsidR="00BD7A1F" w:rsidRDefault="00735638">
            <w:pPr>
              <w:jc w:val="center"/>
            </w:pPr>
            <w:r>
              <w:t>2</w:t>
            </w:r>
          </w:p>
        </w:tc>
        <w:tc>
          <w:tcPr>
            <w:tcW w:w="540" w:type="dxa"/>
            <w:tcBorders>
              <w:bottom w:val="single" w:sz="4" w:space="0" w:color="000000"/>
            </w:tcBorders>
            <w:vAlign w:val="center"/>
          </w:tcPr>
          <w:p w14:paraId="21D027FE" w14:textId="77777777" w:rsidR="00BD7A1F" w:rsidRDefault="00735638">
            <w:pPr>
              <w:jc w:val="center"/>
            </w:pPr>
            <w:r>
              <w:t>2</w:t>
            </w:r>
          </w:p>
        </w:tc>
        <w:tc>
          <w:tcPr>
            <w:tcW w:w="765" w:type="dxa"/>
            <w:gridSpan w:val="2"/>
            <w:tcBorders>
              <w:bottom w:val="single" w:sz="4" w:space="0" w:color="000000"/>
            </w:tcBorders>
            <w:vAlign w:val="center"/>
          </w:tcPr>
          <w:p w14:paraId="499B0AEC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14:paraId="5BFEDCCB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555" w:type="dxa"/>
            <w:tcBorders>
              <w:bottom w:val="single" w:sz="4" w:space="0" w:color="000000"/>
            </w:tcBorders>
            <w:vAlign w:val="center"/>
          </w:tcPr>
          <w:p w14:paraId="5B694883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705" w:type="dxa"/>
            <w:tcBorders>
              <w:bottom w:val="single" w:sz="4" w:space="0" w:color="000000"/>
            </w:tcBorders>
            <w:vAlign w:val="center"/>
          </w:tcPr>
          <w:p w14:paraId="710FB196" w14:textId="77777777" w:rsidR="00BD7A1F" w:rsidRDefault="00735638">
            <w:pPr>
              <w:jc w:val="center"/>
            </w:pPr>
            <w:r>
              <w:t>6</w:t>
            </w:r>
          </w:p>
        </w:tc>
        <w:tc>
          <w:tcPr>
            <w:tcW w:w="1065" w:type="dxa"/>
            <w:tcBorders>
              <w:bottom w:val="single" w:sz="4" w:space="0" w:color="000000"/>
            </w:tcBorders>
            <w:vAlign w:val="center"/>
          </w:tcPr>
          <w:p w14:paraId="021CCC32" w14:textId="77777777" w:rsidR="00BD7A1F" w:rsidRDefault="00735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Обавезни</w:t>
            </w:r>
          </w:p>
        </w:tc>
        <w:tc>
          <w:tcPr>
            <w:tcW w:w="960" w:type="dxa"/>
            <w:tcBorders>
              <w:bottom w:val="single" w:sz="4" w:space="0" w:color="000000"/>
            </w:tcBorders>
            <w:vAlign w:val="center"/>
          </w:tcPr>
          <w:p w14:paraId="25D241A7" w14:textId="77777777" w:rsidR="00BD7A1F" w:rsidRDefault="00735638">
            <w:pPr>
              <w:jc w:val="center"/>
            </w:pPr>
            <w:r>
              <w:rPr>
                <w:sz w:val="18"/>
                <w:szCs w:val="18"/>
              </w:rPr>
              <w:t>АО</w:t>
            </w:r>
          </w:p>
        </w:tc>
      </w:tr>
      <w:tr w:rsidR="00BD7A1F" w14:paraId="1CAAF556" w14:textId="77777777">
        <w:trPr>
          <w:trHeight w:val="255"/>
          <w:jc w:val="center"/>
        </w:trPr>
        <w:tc>
          <w:tcPr>
            <w:tcW w:w="600" w:type="dxa"/>
            <w:tcBorders>
              <w:bottom w:val="single" w:sz="4" w:space="0" w:color="000000"/>
              <w:right w:val="nil"/>
            </w:tcBorders>
            <w:vAlign w:val="center"/>
          </w:tcPr>
          <w:p w14:paraId="009F7F24" w14:textId="77777777" w:rsidR="00BD7A1F" w:rsidRDefault="00BD7A1F">
            <w:pPr>
              <w:rPr>
                <w:sz w:val="18"/>
                <w:szCs w:val="18"/>
              </w:rPr>
            </w:pPr>
          </w:p>
        </w:tc>
        <w:tc>
          <w:tcPr>
            <w:tcW w:w="4590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01DD37A9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Изборни блок (бирају се 4 предмета)</w:t>
            </w:r>
          </w:p>
        </w:tc>
        <w:tc>
          <w:tcPr>
            <w:tcW w:w="51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1EAD0EFC" w14:textId="77777777" w:rsidR="00BD7A1F" w:rsidRDefault="00BD7A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024AE8C" w14:textId="77777777" w:rsidR="00BD7A1F" w:rsidRDefault="00BD7A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A492FFA" w14:textId="77777777" w:rsidR="00BD7A1F" w:rsidRDefault="00BD7A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4C25678" w14:textId="77777777" w:rsidR="00BD7A1F" w:rsidRDefault="00BD7A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E7C32D4" w14:textId="77777777" w:rsidR="00BD7A1F" w:rsidRDefault="00BD7A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DB6C4F5" w14:textId="77777777" w:rsidR="00BD7A1F" w:rsidRDefault="00BD7A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7AED1F5" w14:textId="77777777" w:rsidR="00BD7A1F" w:rsidRDefault="00BD7A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000000"/>
            </w:tcBorders>
            <w:vAlign w:val="center"/>
          </w:tcPr>
          <w:p w14:paraId="18B96D83" w14:textId="77777777" w:rsidR="00BD7A1F" w:rsidRDefault="00BD7A1F">
            <w:pPr>
              <w:jc w:val="center"/>
              <w:rPr>
                <w:sz w:val="18"/>
                <w:szCs w:val="18"/>
              </w:rPr>
            </w:pPr>
          </w:p>
        </w:tc>
      </w:tr>
      <w:tr w:rsidR="00BD7A1F" w14:paraId="513C170C" w14:textId="77777777">
        <w:trPr>
          <w:trHeight w:val="255"/>
          <w:jc w:val="center"/>
        </w:trPr>
        <w:tc>
          <w:tcPr>
            <w:tcW w:w="600" w:type="dxa"/>
            <w:vAlign w:val="center"/>
          </w:tcPr>
          <w:p w14:paraId="6592A74D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9249E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МНЈК01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E8D9A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Језичке вештине у настави немачког језика</w:t>
            </w:r>
          </w:p>
        </w:tc>
        <w:tc>
          <w:tcPr>
            <w:tcW w:w="495" w:type="dxa"/>
            <w:vAlign w:val="center"/>
          </w:tcPr>
          <w:p w14:paraId="333B1C5F" w14:textId="77777777" w:rsidR="00BD7A1F" w:rsidRDefault="007356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" w:type="dxa"/>
            <w:vAlign w:val="center"/>
          </w:tcPr>
          <w:p w14:paraId="7DBC30AA" w14:textId="77777777" w:rsidR="00BD7A1F" w:rsidRDefault="00735638">
            <w:pPr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14:paraId="37A3E6E4" w14:textId="77777777" w:rsidR="00BD7A1F" w:rsidRDefault="00735638">
            <w:pPr>
              <w:jc w:val="center"/>
            </w:pPr>
            <w:r>
              <w:t>2</w:t>
            </w:r>
          </w:p>
        </w:tc>
        <w:tc>
          <w:tcPr>
            <w:tcW w:w="765" w:type="dxa"/>
            <w:gridSpan w:val="2"/>
            <w:vAlign w:val="center"/>
          </w:tcPr>
          <w:p w14:paraId="25DD797E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3C8AA73F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555" w:type="dxa"/>
            <w:vAlign w:val="center"/>
          </w:tcPr>
          <w:p w14:paraId="2E3EF8E0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705" w:type="dxa"/>
            <w:vAlign w:val="center"/>
          </w:tcPr>
          <w:p w14:paraId="40DE6CD0" w14:textId="77777777" w:rsidR="00BD7A1F" w:rsidRDefault="00735638">
            <w:pPr>
              <w:jc w:val="center"/>
            </w:pPr>
            <w:r>
              <w:t>6</w:t>
            </w:r>
          </w:p>
        </w:tc>
        <w:tc>
          <w:tcPr>
            <w:tcW w:w="1065" w:type="dxa"/>
            <w:vAlign w:val="center"/>
          </w:tcPr>
          <w:p w14:paraId="30012D52" w14:textId="77777777" w:rsidR="00BD7A1F" w:rsidRDefault="00735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Изборни</w:t>
            </w:r>
          </w:p>
        </w:tc>
        <w:tc>
          <w:tcPr>
            <w:tcW w:w="960" w:type="dxa"/>
            <w:vAlign w:val="center"/>
          </w:tcPr>
          <w:p w14:paraId="383480C0" w14:textId="77777777" w:rsidR="00BD7A1F" w:rsidRDefault="00735638">
            <w:pPr>
              <w:jc w:val="center"/>
            </w:pPr>
            <w:r>
              <w:t>СА</w:t>
            </w:r>
          </w:p>
        </w:tc>
      </w:tr>
      <w:tr w:rsidR="00BD7A1F" w14:paraId="08203EB3" w14:textId="77777777">
        <w:trPr>
          <w:trHeight w:val="255"/>
          <w:jc w:val="center"/>
        </w:trPr>
        <w:tc>
          <w:tcPr>
            <w:tcW w:w="600" w:type="dxa"/>
            <w:vAlign w:val="center"/>
          </w:tcPr>
          <w:p w14:paraId="094D0446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9ADE5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МНЈК02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11A70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Граматика у настави немачког језика</w:t>
            </w:r>
          </w:p>
        </w:tc>
        <w:tc>
          <w:tcPr>
            <w:tcW w:w="495" w:type="dxa"/>
            <w:vAlign w:val="center"/>
          </w:tcPr>
          <w:p w14:paraId="15DFF1EA" w14:textId="77777777" w:rsidR="00BD7A1F" w:rsidRDefault="007356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" w:type="dxa"/>
            <w:vAlign w:val="center"/>
          </w:tcPr>
          <w:p w14:paraId="4B504C77" w14:textId="77777777" w:rsidR="00BD7A1F" w:rsidRDefault="00735638">
            <w:pPr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14:paraId="62923C62" w14:textId="77777777" w:rsidR="00BD7A1F" w:rsidRDefault="00735638">
            <w:r>
              <w:t xml:space="preserve">   2</w:t>
            </w:r>
          </w:p>
        </w:tc>
        <w:tc>
          <w:tcPr>
            <w:tcW w:w="765" w:type="dxa"/>
            <w:gridSpan w:val="2"/>
            <w:vAlign w:val="center"/>
          </w:tcPr>
          <w:p w14:paraId="1F235C90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2AA2B570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555" w:type="dxa"/>
            <w:vAlign w:val="center"/>
          </w:tcPr>
          <w:p w14:paraId="3F175B36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705" w:type="dxa"/>
            <w:vAlign w:val="center"/>
          </w:tcPr>
          <w:p w14:paraId="7E12F211" w14:textId="77777777" w:rsidR="00BD7A1F" w:rsidRDefault="00735638">
            <w:pPr>
              <w:jc w:val="center"/>
            </w:pPr>
            <w:r>
              <w:t>6</w:t>
            </w:r>
          </w:p>
        </w:tc>
        <w:tc>
          <w:tcPr>
            <w:tcW w:w="1065" w:type="dxa"/>
            <w:vAlign w:val="center"/>
          </w:tcPr>
          <w:p w14:paraId="37DD7302" w14:textId="77777777" w:rsidR="00BD7A1F" w:rsidRDefault="00735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Изборни</w:t>
            </w:r>
          </w:p>
        </w:tc>
        <w:tc>
          <w:tcPr>
            <w:tcW w:w="960" w:type="dxa"/>
            <w:vAlign w:val="center"/>
          </w:tcPr>
          <w:p w14:paraId="4591DEE1" w14:textId="77777777" w:rsidR="00BD7A1F" w:rsidRDefault="00735638">
            <w:pPr>
              <w:jc w:val="center"/>
            </w:pPr>
            <w:r>
              <w:t>СА</w:t>
            </w:r>
          </w:p>
        </w:tc>
      </w:tr>
      <w:tr w:rsidR="00BD7A1F" w14:paraId="55DBBBDB" w14:textId="77777777">
        <w:trPr>
          <w:trHeight w:val="255"/>
          <w:jc w:val="center"/>
        </w:trPr>
        <w:tc>
          <w:tcPr>
            <w:tcW w:w="600" w:type="dxa"/>
            <w:vAlign w:val="center"/>
          </w:tcPr>
          <w:p w14:paraId="58120E26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5BFB1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МНЈК03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7B4C1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Дигитални медији у настави немачког језика</w:t>
            </w:r>
          </w:p>
        </w:tc>
        <w:tc>
          <w:tcPr>
            <w:tcW w:w="495" w:type="dxa"/>
            <w:vAlign w:val="center"/>
          </w:tcPr>
          <w:p w14:paraId="4B2E2695" w14:textId="77777777" w:rsidR="00BD7A1F" w:rsidRDefault="007356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" w:type="dxa"/>
            <w:vAlign w:val="center"/>
          </w:tcPr>
          <w:p w14:paraId="448AED22" w14:textId="77777777" w:rsidR="00BD7A1F" w:rsidRDefault="00735638">
            <w:pPr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14:paraId="20B80460" w14:textId="77777777" w:rsidR="00BD7A1F" w:rsidRDefault="00735638">
            <w:pPr>
              <w:jc w:val="center"/>
            </w:pPr>
            <w:r>
              <w:t>2</w:t>
            </w:r>
          </w:p>
        </w:tc>
        <w:tc>
          <w:tcPr>
            <w:tcW w:w="765" w:type="dxa"/>
            <w:gridSpan w:val="2"/>
            <w:vAlign w:val="center"/>
          </w:tcPr>
          <w:p w14:paraId="4E8C943E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021FDF4D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555" w:type="dxa"/>
            <w:vAlign w:val="center"/>
          </w:tcPr>
          <w:p w14:paraId="1BC6391C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705" w:type="dxa"/>
            <w:vAlign w:val="center"/>
          </w:tcPr>
          <w:p w14:paraId="1E899A21" w14:textId="77777777" w:rsidR="00BD7A1F" w:rsidRDefault="00735638">
            <w:pPr>
              <w:jc w:val="center"/>
            </w:pPr>
            <w:r>
              <w:t>6</w:t>
            </w:r>
          </w:p>
        </w:tc>
        <w:tc>
          <w:tcPr>
            <w:tcW w:w="1065" w:type="dxa"/>
            <w:vAlign w:val="center"/>
          </w:tcPr>
          <w:p w14:paraId="1FEA9BE3" w14:textId="77777777" w:rsidR="00BD7A1F" w:rsidRDefault="00735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Изборни</w:t>
            </w:r>
          </w:p>
        </w:tc>
        <w:tc>
          <w:tcPr>
            <w:tcW w:w="960" w:type="dxa"/>
            <w:vAlign w:val="center"/>
          </w:tcPr>
          <w:p w14:paraId="066B1A47" w14:textId="77777777" w:rsidR="00BD7A1F" w:rsidRDefault="00735638">
            <w:pPr>
              <w:jc w:val="center"/>
            </w:pPr>
            <w:r>
              <w:t>СА</w:t>
            </w:r>
          </w:p>
        </w:tc>
      </w:tr>
      <w:tr w:rsidR="00BD7A1F" w14:paraId="330E8036" w14:textId="77777777">
        <w:trPr>
          <w:trHeight w:val="255"/>
          <w:jc w:val="center"/>
        </w:trPr>
        <w:tc>
          <w:tcPr>
            <w:tcW w:w="600" w:type="dxa"/>
            <w:vAlign w:val="center"/>
          </w:tcPr>
          <w:p w14:paraId="69C2A4E3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C7A9E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МНЈК04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8FDA8" w14:textId="41B0149F" w:rsidR="00BD7A1F" w:rsidRPr="00835FA7" w:rsidRDefault="00735638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>Лексика немачког језика</w:t>
            </w:r>
            <w:r w:rsidR="00835FA7">
              <w:rPr>
                <w:sz w:val="22"/>
                <w:szCs w:val="22"/>
              </w:rPr>
              <w:t xml:space="preserve"> </w:t>
            </w:r>
            <w:r w:rsidR="00835FA7">
              <w:rPr>
                <w:sz w:val="22"/>
                <w:szCs w:val="22"/>
                <w:lang w:val="sr-Cyrl-RS"/>
              </w:rPr>
              <w:t>у примени</w:t>
            </w:r>
          </w:p>
        </w:tc>
        <w:tc>
          <w:tcPr>
            <w:tcW w:w="495" w:type="dxa"/>
            <w:vAlign w:val="center"/>
          </w:tcPr>
          <w:p w14:paraId="4767CC0E" w14:textId="77777777" w:rsidR="00BD7A1F" w:rsidRDefault="007356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" w:type="dxa"/>
            <w:vAlign w:val="center"/>
          </w:tcPr>
          <w:p w14:paraId="740C0D80" w14:textId="77777777" w:rsidR="00BD7A1F" w:rsidRDefault="00735638">
            <w:pPr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14:paraId="0D6ECE3B" w14:textId="77777777" w:rsidR="00BD7A1F" w:rsidRDefault="00735638">
            <w:pPr>
              <w:jc w:val="center"/>
            </w:pPr>
            <w:r>
              <w:t>2</w:t>
            </w:r>
          </w:p>
        </w:tc>
        <w:tc>
          <w:tcPr>
            <w:tcW w:w="765" w:type="dxa"/>
            <w:gridSpan w:val="2"/>
            <w:vAlign w:val="center"/>
          </w:tcPr>
          <w:p w14:paraId="6EEA621B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30C29A40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555" w:type="dxa"/>
            <w:vAlign w:val="center"/>
          </w:tcPr>
          <w:p w14:paraId="34A44737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705" w:type="dxa"/>
            <w:vAlign w:val="center"/>
          </w:tcPr>
          <w:p w14:paraId="1D4CEB24" w14:textId="77777777" w:rsidR="00BD7A1F" w:rsidRDefault="00735638">
            <w:pPr>
              <w:jc w:val="center"/>
            </w:pPr>
            <w:r>
              <w:t>6</w:t>
            </w:r>
          </w:p>
        </w:tc>
        <w:tc>
          <w:tcPr>
            <w:tcW w:w="1065" w:type="dxa"/>
            <w:vAlign w:val="center"/>
          </w:tcPr>
          <w:p w14:paraId="2AE5759B" w14:textId="77777777" w:rsidR="00BD7A1F" w:rsidRDefault="00735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Изборни</w:t>
            </w:r>
          </w:p>
        </w:tc>
        <w:tc>
          <w:tcPr>
            <w:tcW w:w="960" w:type="dxa"/>
            <w:vAlign w:val="center"/>
          </w:tcPr>
          <w:p w14:paraId="3FDD979F" w14:textId="77777777" w:rsidR="00BD7A1F" w:rsidRDefault="00735638">
            <w:pPr>
              <w:jc w:val="center"/>
            </w:pPr>
            <w:r>
              <w:t>СА</w:t>
            </w:r>
          </w:p>
        </w:tc>
      </w:tr>
      <w:tr w:rsidR="00BD7A1F" w14:paraId="2C379D13" w14:textId="77777777">
        <w:trPr>
          <w:trHeight w:val="255"/>
          <w:jc w:val="center"/>
        </w:trPr>
        <w:tc>
          <w:tcPr>
            <w:tcW w:w="600" w:type="dxa"/>
            <w:vAlign w:val="center"/>
          </w:tcPr>
          <w:p w14:paraId="4E595C1A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F2C08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МНЈК05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91FE7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Немачка књижевност друге половине 20. века</w:t>
            </w:r>
          </w:p>
        </w:tc>
        <w:tc>
          <w:tcPr>
            <w:tcW w:w="495" w:type="dxa"/>
            <w:vAlign w:val="center"/>
          </w:tcPr>
          <w:p w14:paraId="1209911A" w14:textId="77777777" w:rsidR="00BD7A1F" w:rsidRDefault="007356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" w:type="dxa"/>
            <w:vAlign w:val="center"/>
          </w:tcPr>
          <w:p w14:paraId="14103E0E" w14:textId="77777777" w:rsidR="00BD7A1F" w:rsidRDefault="00735638">
            <w:pPr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14:paraId="4E296DFC" w14:textId="77777777" w:rsidR="00BD7A1F" w:rsidRDefault="00735638">
            <w:pPr>
              <w:jc w:val="center"/>
            </w:pPr>
            <w:r>
              <w:t>2</w:t>
            </w:r>
          </w:p>
        </w:tc>
        <w:tc>
          <w:tcPr>
            <w:tcW w:w="765" w:type="dxa"/>
            <w:gridSpan w:val="2"/>
            <w:vAlign w:val="center"/>
          </w:tcPr>
          <w:p w14:paraId="266D40A7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485613EB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555" w:type="dxa"/>
            <w:vAlign w:val="center"/>
          </w:tcPr>
          <w:p w14:paraId="294702A0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705" w:type="dxa"/>
            <w:vAlign w:val="center"/>
          </w:tcPr>
          <w:p w14:paraId="243C8F51" w14:textId="77777777" w:rsidR="00BD7A1F" w:rsidRDefault="00735638">
            <w:pPr>
              <w:jc w:val="center"/>
            </w:pPr>
            <w:r>
              <w:t>6</w:t>
            </w:r>
          </w:p>
        </w:tc>
        <w:tc>
          <w:tcPr>
            <w:tcW w:w="1065" w:type="dxa"/>
            <w:vAlign w:val="center"/>
          </w:tcPr>
          <w:p w14:paraId="4252CC13" w14:textId="77777777" w:rsidR="00BD7A1F" w:rsidRDefault="00735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Изборни </w:t>
            </w:r>
          </w:p>
        </w:tc>
        <w:tc>
          <w:tcPr>
            <w:tcW w:w="960" w:type="dxa"/>
            <w:vAlign w:val="center"/>
          </w:tcPr>
          <w:p w14:paraId="7D6BD0D6" w14:textId="77777777" w:rsidR="00BD7A1F" w:rsidRDefault="00735638">
            <w:pPr>
              <w:jc w:val="center"/>
            </w:pPr>
            <w:r>
              <w:t>НС</w:t>
            </w:r>
          </w:p>
        </w:tc>
      </w:tr>
      <w:tr w:rsidR="00BD7A1F" w14:paraId="4C4BF075" w14:textId="77777777">
        <w:trPr>
          <w:trHeight w:val="255"/>
          <w:jc w:val="center"/>
        </w:trPr>
        <w:tc>
          <w:tcPr>
            <w:tcW w:w="600" w:type="dxa"/>
            <w:vAlign w:val="center"/>
          </w:tcPr>
          <w:p w14:paraId="6C91BB24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53ABB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МНЈК06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AEC15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Романи и приче Хермана Хесеа</w:t>
            </w:r>
          </w:p>
        </w:tc>
        <w:tc>
          <w:tcPr>
            <w:tcW w:w="495" w:type="dxa"/>
            <w:vAlign w:val="center"/>
          </w:tcPr>
          <w:p w14:paraId="5AEF946E" w14:textId="77777777" w:rsidR="00BD7A1F" w:rsidRDefault="007356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" w:type="dxa"/>
            <w:vAlign w:val="center"/>
          </w:tcPr>
          <w:p w14:paraId="341E1FA6" w14:textId="77777777" w:rsidR="00BD7A1F" w:rsidRDefault="00735638">
            <w:pPr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14:paraId="02B0EC10" w14:textId="77777777" w:rsidR="00BD7A1F" w:rsidRDefault="00735638">
            <w:pPr>
              <w:jc w:val="center"/>
            </w:pPr>
            <w:r>
              <w:t>2</w:t>
            </w:r>
          </w:p>
        </w:tc>
        <w:tc>
          <w:tcPr>
            <w:tcW w:w="765" w:type="dxa"/>
            <w:gridSpan w:val="2"/>
            <w:vAlign w:val="center"/>
          </w:tcPr>
          <w:p w14:paraId="585CE399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7E9450DA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555" w:type="dxa"/>
            <w:vAlign w:val="center"/>
          </w:tcPr>
          <w:p w14:paraId="1AEEBE19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705" w:type="dxa"/>
            <w:vAlign w:val="center"/>
          </w:tcPr>
          <w:p w14:paraId="53FF8525" w14:textId="77777777" w:rsidR="00BD7A1F" w:rsidRDefault="00735638">
            <w:pPr>
              <w:jc w:val="center"/>
            </w:pPr>
            <w:r>
              <w:t>6</w:t>
            </w:r>
          </w:p>
        </w:tc>
        <w:tc>
          <w:tcPr>
            <w:tcW w:w="1065" w:type="dxa"/>
            <w:vAlign w:val="center"/>
          </w:tcPr>
          <w:p w14:paraId="0CA3C1E6" w14:textId="77777777" w:rsidR="00BD7A1F" w:rsidRDefault="00735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Изборни</w:t>
            </w:r>
          </w:p>
        </w:tc>
        <w:tc>
          <w:tcPr>
            <w:tcW w:w="960" w:type="dxa"/>
            <w:vAlign w:val="center"/>
          </w:tcPr>
          <w:p w14:paraId="015245C9" w14:textId="77777777" w:rsidR="00BD7A1F" w:rsidRDefault="00735638">
            <w:pPr>
              <w:jc w:val="center"/>
            </w:pPr>
            <w:r>
              <w:t>НС</w:t>
            </w:r>
          </w:p>
        </w:tc>
      </w:tr>
      <w:tr w:rsidR="00BD7A1F" w14:paraId="7C705BC8" w14:textId="77777777">
        <w:trPr>
          <w:trHeight w:val="255"/>
          <w:jc w:val="center"/>
        </w:trPr>
        <w:tc>
          <w:tcPr>
            <w:tcW w:w="600" w:type="dxa"/>
            <w:vAlign w:val="center"/>
          </w:tcPr>
          <w:p w14:paraId="18549A70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58924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МНЈК07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AE45F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Магични реализам</w:t>
            </w:r>
          </w:p>
        </w:tc>
        <w:tc>
          <w:tcPr>
            <w:tcW w:w="495" w:type="dxa"/>
            <w:vAlign w:val="center"/>
          </w:tcPr>
          <w:p w14:paraId="6CF7F67D" w14:textId="77777777" w:rsidR="00BD7A1F" w:rsidRDefault="00735638">
            <w:pPr>
              <w:jc w:val="center"/>
            </w:pPr>
            <w:r>
              <w:t>1</w:t>
            </w:r>
          </w:p>
        </w:tc>
        <w:tc>
          <w:tcPr>
            <w:tcW w:w="510" w:type="dxa"/>
            <w:vAlign w:val="center"/>
          </w:tcPr>
          <w:p w14:paraId="7FB806E0" w14:textId="77777777" w:rsidR="00BD7A1F" w:rsidRDefault="00735638">
            <w:pPr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14:paraId="51ECCE1D" w14:textId="77777777" w:rsidR="00BD7A1F" w:rsidRDefault="00735638">
            <w:pPr>
              <w:jc w:val="center"/>
            </w:pPr>
            <w:r>
              <w:t>2</w:t>
            </w:r>
          </w:p>
        </w:tc>
        <w:tc>
          <w:tcPr>
            <w:tcW w:w="765" w:type="dxa"/>
            <w:gridSpan w:val="2"/>
            <w:vAlign w:val="center"/>
          </w:tcPr>
          <w:p w14:paraId="04AC096D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56F25ABC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555" w:type="dxa"/>
            <w:vAlign w:val="center"/>
          </w:tcPr>
          <w:p w14:paraId="2A8FCAB8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705" w:type="dxa"/>
            <w:vAlign w:val="center"/>
          </w:tcPr>
          <w:p w14:paraId="6960C850" w14:textId="77777777" w:rsidR="00BD7A1F" w:rsidRDefault="00735638">
            <w:pPr>
              <w:jc w:val="center"/>
            </w:pPr>
            <w:r>
              <w:t>6</w:t>
            </w:r>
          </w:p>
        </w:tc>
        <w:tc>
          <w:tcPr>
            <w:tcW w:w="1065" w:type="dxa"/>
            <w:vAlign w:val="center"/>
          </w:tcPr>
          <w:p w14:paraId="40F18C3D" w14:textId="77777777" w:rsidR="00BD7A1F" w:rsidRDefault="00735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Изборни </w:t>
            </w:r>
          </w:p>
        </w:tc>
        <w:tc>
          <w:tcPr>
            <w:tcW w:w="960" w:type="dxa"/>
            <w:vAlign w:val="center"/>
          </w:tcPr>
          <w:p w14:paraId="0D9DDE93" w14:textId="77777777" w:rsidR="00BD7A1F" w:rsidRDefault="00735638">
            <w:pPr>
              <w:jc w:val="center"/>
            </w:pPr>
            <w:r>
              <w:t>НС</w:t>
            </w:r>
          </w:p>
        </w:tc>
      </w:tr>
      <w:tr w:rsidR="00BD7A1F" w14:paraId="39E8521B" w14:textId="77777777">
        <w:trPr>
          <w:trHeight w:val="255"/>
          <w:jc w:val="center"/>
        </w:trPr>
        <w:tc>
          <w:tcPr>
            <w:tcW w:w="600" w:type="dxa"/>
            <w:vAlign w:val="center"/>
          </w:tcPr>
          <w:p w14:paraId="7D7DF233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19A1E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МНЈК08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25A07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Општа лингвистика</w:t>
            </w:r>
          </w:p>
        </w:tc>
        <w:tc>
          <w:tcPr>
            <w:tcW w:w="495" w:type="dxa"/>
            <w:vAlign w:val="center"/>
          </w:tcPr>
          <w:p w14:paraId="2D846BF3" w14:textId="77777777" w:rsidR="00BD7A1F" w:rsidRDefault="00735638">
            <w:pPr>
              <w:jc w:val="center"/>
            </w:pPr>
            <w:r>
              <w:t>1</w:t>
            </w:r>
          </w:p>
        </w:tc>
        <w:tc>
          <w:tcPr>
            <w:tcW w:w="510" w:type="dxa"/>
            <w:vAlign w:val="center"/>
          </w:tcPr>
          <w:p w14:paraId="4C2E25F7" w14:textId="77777777" w:rsidR="00BD7A1F" w:rsidRDefault="00735638">
            <w:pPr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14:paraId="217342A8" w14:textId="77777777" w:rsidR="00BD7A1F" w:rsidRDefault="00735638">
            <w:pPr>
              <w:jc w:val="center"/>
            </w:pPr>
            <w:r>
              <w:t>2</w:t>
            </w:r>
          </w:p>
        </w:tc>
        <w:tc>
          <w:tcPr>
            <w:tcW w:w="765" w:type="dxa"/>
            <w:gridSpan w:val="2"/>
            <w:vAlign w:val="center"/>
          </w:tcPr>
          <w:p w14:paraId="5DD0FD46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359142E4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555" w:type="dxa"/>
            <w:vAlign w:val="center"/>
          </w:tcPr>
          <w:p w14:paraId="20C00437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705" w:type="dxa"/>
            <w:vAlign w:val="center"/>
          </w:tcPr>
          <w:p w14:paraId="016E6E3A" w14:textId="77777777" w:rsidR="00BD7A1F" w:rsidRDefault="00735638">
            <w:pPr>
              <w:jc w:val="center"/>
            </w:pPr>
            <w:r>
              <w:t>6</w:t>
            </w:r>
          </w:p>
        </w:tc>
        <w:tc>
          <w:tcPr>
            <w:tcW w:w="1065" w:type="dxa"/>
            <w:vAlign w:val="center"/>
          </w:tcPr>
          <w:p w14:paraId="04875C0C" w14:textId="77777777" w:rsidR="00BD7A1F" w:rsidRDefault="00735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Изборни</w:t>
            </w:r>
          </w:p>
        </w:tc>
        <w:tc>
          <w:tcPr>
            <w:tcW w:w="960" w:type="dxa"/>
            <w:vAlign w:val="center"/>
          </w:tcPr>
          <w:p w14:paraId="57E2FBF2" w14:textId="77777777" w:rsidR="00BD7A1F" w:rsidRDefault="00735638">
            <w:pPr>
              <w:jc w:val="center"/>
            </w:pPr>
            <w:r>
              <w:t>ТМ</w:t>
            </w:r>
          </w:p>
        </w:tc>
      </w:tr>
      <w:tr w:rsidR="00BD7A1F" w14:paraId="797793ED" w14:textId="77777777">
        <w:trPr>
          <w:trHeight w:val="255"/>
          <w:jc w:val="center"/>
        </w:trPr>
        <w:tc>
          <w:tcPr>
            <w:tcW w:w="600" w:type="dxa"/>
            <w:vAlign w:val="center"/>
          </w:tcPr>
          <w:p w14:paraId="20A2B292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95FEF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MFJ01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225F3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Методологија лингвистичких истраживања</w:t>
            </w:r>
          </w:p>
        </w:tc>
        <w:tc>
          <w:tcPr>
            <w:tcW w:w="495" w:type="dxa"/>
            <w:vAlign w:val="center"/>
          </w:tcPr>
          <w:p w14:paraId="210691C1" w14:textId="77777777" w:rsidR="00BD7A1F" w:rsidRDefault="007356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" w:type="dxa"/>
            <w:vAlign w:val="center"/>
          </w:tcPr>
          <w:p w14:paraId="14124E9D" w14:textId="77777777" w:rsidR="00BD7A1F" w:rsidRDefault="00735638">
            <w:pPr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14:paraId="1D5EAB0A" w14:textId="77777777" w:rsidR="00BD7A1F" w:rsidRDefault="00735638">
            <w:pPr>
              <w:jc w:val="center"/>
            </w:pPr>
            <w:r>
              <w:t>2</w:t>
            </w:r>
          </w:p>
        </w:tc>
        <w:tc>
          <w:tcPr>
            <w:tcW w:w="765" w:type="dxa"/>
            <w:gridSpan w:val="2"/>
            <w:vAlign w:val="center"/>
          </w:tcPr>
          <w:p w14:paraId="53D4557B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13E02807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555" w:type="dxa"/>
            <w:vAlign w:val="center"/>
          </w:tcPr>
          <w:p w14:paraId="196C4DF1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705" w:type="dxa"/>
            <w:vAlign w:val="center"/>
          </w:tcPr>
          <w:p w14:paraId="6AF6CF45" w14:textId="77777777" w:rsidR="00BD7A1F" w:rsidRDefault="00735638">
            <w:pPr>
              <w:jc w:val="center"/>
            </w:pPr>
            <w:r>
              <w:t>7</w:t>
            </w:r>
          </w:p>
        </w:tc>
        <w:tc>
          <w:tcPr>
            <w:tcW w:w="1065" w:type="dxa"/>
            <w:vAlign w:val="center"/>
          </w:tcPr>
          <w:p w14:paraId="197A772A" w14:textId="77777777" w:rsidR="00BD7A1F" w:rsidRDefault="00735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Изборни </w:t>
            </w:r>
          </w:p>
        </w:tc>
        <w:tc>
          <w:tcPr>
            <w:tcW w:w="960" w:type="dxa"/>
            <w:vAlign w:val="center"/>
          </w:tcPr>
          <w:p w14:paraId="0A3A4BB8" w14:textId="77777777" w:rsidR="00BD7A1F" w:rsidRDefault="00735638">
            <w:pPr>
              <w:jc w:val="center"/>
            </w:pPr>
            <w:r>
              <w:t>ТМ</w:t>
            </w:r>
          </w:p>
        </w:tc>
      </w:tr>
      <w:tr w:rsidR="00BD7A1F" w14:paraId="380D4562" w14:textId="77777777">
        <w:trPr>
          <w:trHeight w:val="255"/>
          <w:jc w:val="center"/>
        </w:trPr>
        <w:tc>
          <w:tcPr>
            <w:tcW w:w="600" w:type="dxa"/>
            <w:vAlign w:val="center"/>
          </w:tcPr>
          <w:p w14:paraId="080967DA" w14:textId="373A7383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92029">
              <w:rPr>
                <w:sz w:val="22"/>
                <w:szCs w:val="22"/>
                <w:lang w:val="sr-Cyrl-RS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05" w:type="dxa"/>
            <w:vAlign w:val="center"/>
          </w:tcPr>
          <w:p w14:paraId="6BE1DCB3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MAN015</w:t>
            </w:r>
          </w:p>
        </w:tc>
        <w:tc>
          <w:tcPr>
            <w:tcW w:w="2790" w:type="dxa"/>
            <w:vAlign w:val="center"/>
          </w:tcPr>
          <w:p w14:paraId="52DCBC4E" w14:textId="77777777" w:rsidR="00BD7A1F" w:rsidRDefault="007356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Превођење некњижевних текстова</w:t>
            </w:r>
          </w:p>
        </w:tc>
        <w:tc>
          <w:tcPr>
            <w:tcW w:w="495" w:type="dxa"/>
            <w:vAlign w:val="center"/>
          </w:tcPr>
          <w:p w14:paraId="7930F125" w14:textId="77777777" w:rsidR="00BD7A1F" w:rsidRDefault="007356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" w:type="dxa"/>
            <w:vAlign w:val="center"/>
          </w:tcPr>
          <w:p w14:paraId="65A01F76" w14:textId="77777777" w:rsidR="00BD7A1F" w:rsidRDefault="00735638">
            <w:pPr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14:paraId="4AE3D7FE" w14:textId="77777777" w:rsidR="00BD7A1F" w:rsidRDefault="00735638">
            <w:pPr>
              <w:jc w:val="center"/>
            </w:pPr>
            <w:r>
              <w:t>2</w:t>
            </w:r>
          </w:p>
        </w:tc>
        <w:tc>
          <w:tcPr>
            <w:tcW w:w="765" w:type="dxa"/>
            <w:gridSpan w:val="2"/>
            <w:vAlign w:val="center"/>
          </w:tcPr>
          <w:p w14:paraId="21E21B38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7A3AF50D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555" w:type="dxa"/>
            <w:vAlign w:val="center"/>
          </w:tcPr>
          <w:p w14:paraId="42D7FF64" w14:textId="77777777" w:rsidR="00BD7A1F" w:rsidRDefault="00735638">
            <w:pPr>
              <w:jc w:val="center"/>
            </w:pPr>
            <w:r>
              <w:t>0</w:t>
            </w:r>
          </w:p>
        </w:tc>
        <w:tc>
          <w:tcPr>
            <w:tcW w:w="705" w:type="dxa"/>
            <w:vAlign w:val="center"/>
          </w:tcPr>
          <w:p w14:paraId="736D68FB" w14:textId="77777777" w:rsidR="00BD7A1F" w:rsidRDefault="00735638">
            <w:pPr>
              <w:jc w:val="center"/>
            </w:pPr>
            <w:r>
              <w:t>6</w:t>
            </w:r>
          </w:p>
        </w:tc>
        <w:tc>
          <w:tcPr>
            <w:tcW w:w="1065" w:type="dxa"/>
            <w:vAlign w:val="center"/>
          </w:tcPr>
          <w:p w14:paraId="4761543A" w14:textId="77777777" w:rsidR="00BD7A1F" w:rsidRDefault="00735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Изборни</w:t>
            </w:r>
          </w:p>
        </w:tc>
        <w:tc>
          <w:tcPr>
            <w:tcW w:w="960" w:type="dxa"/>
            <w:vAlign w:val="center"/>
          </w:tcPr>
          <w:p w14:paraId="7BE91666" w14:textId="77777777" w:rsidR="00BD7A1F" w:rsidRDefault="00735638">
            <w:pPr>
              <w:jc w:val="center"/>
            </w:pPr>
            <w:r>
              <w:t>СА</w:t>
            </w:r>
          </w:p>
        </w:tc>
      </w:tr>
      <w:tr w:rsidR="00792029" w14:paraId="5147BB95" w14:textId="77777777" w:rsidTr="00A90852">
        <w:trPr>
          <w:trHeight w:val="142"/>
          <w:jc w:val="center"/>
        </w:trPr>
        <w:tc>
          <w:tcPr>
            <w:tcW w:w="600" w:type="dxa"/>
            <w:shd w:val="clear" w:color="auto" w:fill="auto"/>
            <w:vAlign w:val="center"/>
          </w:tcPr>
          <w:p w14:paraId="133EB7DF" w14:textId="6E20CAFE" w:rsidR="00792029" w:rsidRPr="00A90852" w:rsidRDefault="00792029" w:rsidP="00792029">
            <w:pPr>
              <w:rPr>
                <w:sz w:val="22"/>
                <w:szCs w:val="22"/>
                <w:lang w:val="sr-Cyrl-RS"/>
              </w:rPr>
            </w:pPr>
            <w:r w:rsidRPr="00A90852">
              <w:rPr>
                <w:sz w:val="22"/>
                <w:szCs w:val="22"/>
                <w:lang w:val="sr-Cyrl-RS"/>
              </w:rPr>
              <w:t>12.</w:t>
            </w:r>
          </w:p>
        </w:tc>
        <w:tc>
          <w:tcPr>
            <w:tcW w:w="1305" w:type="dxa"/>
            <w:vAlign w:val="center"/>
          </w:tcPr>
          <w:p w14:paraId="682096B7" w14:textId="46303997" w:rsidR="00792029" w:rsidRPr="00E2399A" w:rsidRDefault="00792029" w:rsidP="00792029">
            <w:pPr>
              <w:rPr>
                <w:strike/>
                <w:sz w:val="22"/>
                <w:szCs w:val="22"/>
                <w:highlight w:val="cyan"/>
              </w:rPr>
            </w:pPr>
            <w:r w:rsidRPr="00A90852">
              <w:rPr>
                <w:sz w:val="22"/>
                <w:szCs w:val="22"/>
              </w:rPr>
              <w:t xml:space="preserve">MAN005 </w:t>
            </w:r>
          </w:p>
        </w:tc>
        <w:tc>
          <w:tcPr>
            <w:tcW w:w="2790" w:type="dxa"/>
            <w:vAlign w:val="center"/>
          </w:tcPr>
          <w:p w14:paraId="4542C6DE" w14:textId="431E2A3A" w:rsidR="00792029" w:rsidRPr="00A84667" w:rsidRDefault="00792029" w:rsidP="00792029">
            <w:pPr>
              <w:rPr>
                <w:strike/>
                <w:sz w:val="22"/>
                <w:szCs w:val="22"/>
              </w:rPr>
            </w:pPr>
            <w:r w:rsidRPr="00A84667">
              <w:rPr>
                <w:sz w:val="22"/>
                <w:szCs w:val="22"/>
                <w:lang w:val="sr-Cyrl-RS"/>
              </w:rPr>
              <w:t>Језици у контакту</w:t>
            </w:r>
          </w:p>
        </w:tc>
        <w:tc>
          <w:tcPr>
            <w:tcW w:w="495" w:type="dxa"/>
            <w:vAlign w:val="center"/>
          </w:tcPr>
          <w:p w14:paraId="2DD40B11" w14:textId="5E3BBA87" w:rsidR="00792029" w:rsidRPr="00A90852" w:rsidRDefault="004D1565" w:rsidP="00792029">
            <w:pPr>
              <w:jc w:val="center"/>
              <w:rPr>
                <w:sz w:val="24"/>
                <w:szCs w:val="24"/>
                <w:lang w:val="sr-Cyrl-RS"/>
              </w:rPr>
            </w:pPr>
            <w:r w:rsidRPr="00A90852">
              <w:rPr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10" w:type="dxa"/>
            <w:vAlign w:val="center"/>
          </w:tcPr>
          <w:p w14:paraId="3AB94B8A" w14:textId="346FC8AD" w:rsidR="00792029" w:rsidRPr="00A90852" w:rsidRDefault="004D1565" w:rsidP="00792029">
            <w:pPr>
              <w:jc w:val="center"/>
              <w:rPr>
                <w:lang w:val="sr-Cyrl-RS"/>
              </w:rPr>
            </w:pPr>
            <w:r w:rsidRPr="00A90852">
              <w:rPr>
                <w:lang w:val="sr-Cyrl-RS"/>
              </w:rPr>
              <w:t>2</w:t>
            </w:r>
          </w:p>
        </w:tc>
        <w:tc>
          <w:tcPr>
            <w:tcW w:w="540" w:type="dxa"/>
            <w:vAlign w:val="center"/>
          </w:tcPr>
          <w:p w14:paraId="7193C818" w14:textId="3F726373" w:rsidR="00792029" w:rsidRPr="00A90852" w:rsidRDefault="004D1565" w:rsidP="00792029">
            <w:pPr>
              <w:jc w:val="center"/>
              <w:rPr>
                <w:lang w:val="sr-Cyrl-RS"/>
              </w:rPr>
            </w:pPr>
            <w:r w:rsidRPr="00A90852">
              <w:rPr>
                <w:lang w:val="sr-Cyrl-RS"/>
              </w:rPr>
              <w:t>2</w:t>
            </w:r>
          </w:p>
        </w:tc>
        <w:tc>
          <w:tcPr>
            <w:tcW w:w="765" w:type="dxa"/>
            <w:gridSpan w:val="2"/>
            <w:vAlign w:val="center"/>
          </w:tcPr>
          <w:p w14:paraId="4D702E30" w14:textId="225DFB03" w:rsidR="00792029" w:rsidRPr="00A90852" w:rsidRDefault="004D1565" w:rsidP="00792029">
            <w:pPr>
              <w:jc w:val="center"/>
              <w:rPr>
                <w:lang w:val="sr-Cyrl-RS"/>
              </w:rPr>
            </w:pPr>
            <w:r w:rsidRPr="00A90852">
              <w:rPr>
                <w:lang w:val="sr-Cyrl-RS"/>
              </w:rPr>
              <w:t>0</w:t>
            </w:r>
          </w:p>
        </w:tc>
        <w:tc>
          <w:tcPr>
            <w:tcW w:w="720" w:type="dxa"/>
            <w:vAlign w:val="center"/>
          </w:tcPr>
          <w:p w14:paraId="63A8CFD0" w14:textId="0A735977" w:rsidR="00792029" w:rsidRPr="00A90852" w:rsidRDefault="004D1565" w:rsidP="00792029">
            <w:pPr>
              <w:jc w:val="center"/>
              <w:rPr>
                <w:lang w:val="sr-Cyrl-RS"/>
              </w:rPr>
            </w:pPr>
            <w:r w:rsidRPr="00A90852">
              <w:rPr>
                <w:lang w:val="sr-Cyrl-RS"/>
              </w:rPr>
              <w:t>0</w:t>
            </w:r>
          </w:p>
        </w:tc>
        <w:tc>
          <w:tcPr>
            <w:tcW w:w="555" w:type="dxa"/>
            <w:vAlign w:val="center"/>
          </w:tcPr>
          <w:p w14:paraId="5E393960" w14:textId="063BE6A0" w:rsidR="00792029" w:rsidRPr="00A90852" w:rsidRDefault="004D1565" w:rsidP="00792029">
            <w:pPr>
              <w:jc w:val="center"/>
              <w:rPr>
                <w:lang w:val="sr-Cyrl-RS"/>
              </w:rPr>
            </w:pPr>
            <w:r w:rsidRPr="00A90852">
              <w:rPr>
                <w:lang w:val="sr-Cyrl-RS"/>
              </w:rPr>
              <w:t>0</w:t>
            </w:r>
          </w:p>
        </w:tc>
        <w:tc>
          <w:tcPr>
            <w:tcW w:w="705" w:type="dxa"/>
            <w:vAlign w:val="center"/>
          </w:tcPr>
          <w:p w14:paraId="545AF768" w14:textId="430B4B09" w:rsidR="00792029" w:rsidRPr="00A90852" w:rsidRDefault="004D1565" w:rsidP="00792029">
            <w:pPr>
              <w:jc w:val="center"/>
              <w:rPr>
                <w:lang w:val="sr-Cyrl-RS"/>
              </w:rPr>
            </w:pPr>
            <w:r w:rsidRPr="00A90852">
              <w:rPr>
                <w:lang w:val="sr-Cyrl-RS"/>
              </w:rPr>
              <w:t>6</w:t>
            </w:r>
          </w:p>
        </w:tc>
        <w:tc>
          <w:tcPr>
            <w:tcW w:w="1065" w:type="dxa"/>
            <w:vAlign w:val="center"/>
          </w:tcPr>
          <w:p w14:paraId="40D24153" w14:textId="6969B735" w:rsidR="00792029" w:rsidRPr="00A90852" w:rsidRDefault="00D66D66" w:rsidP="00792029">
            <w:pPr>
              <w:jc w:val="center"/>
              <w:rPr>
                <w:sz w:val="18"/>
                <w:szCs w:val="18"/>
                <w:lang w:val="sr-Cyrl-RS"/>
              </w:rPr>
            </w:pPr>
            <w:r w:rsidRPr="00A90852">
              <w:rPr>
                <w:sz w:val="18"/>
                <w:szCs w:val="18"/>
                <w:lang w:val="sr-Cyrl-RS"/>
              </w:rPr>
              <w:t>И</w:t>
            </w:r>
            <w:r w:rsidR="004D1565" w:rsidRPr="00A90852">
              <w:rPr>
                <w:sz w:val="18"/>
                <w:szCs w:val="18"/>
                <w:lang w:val="sr-Cyrl-RS"/>
              </w:rPr>
              <w:t>зброни</w:t>
            </w:r>
            <w:r w:rsidRPr="00A90852">
              <w:rPr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960" w:type="dxa"/>
            <w:vAlign w:val="center"/>
          </w:tcPr>
          <w:p w14:paraId="5D20E03F" w14:textId="0BE30E4F" w:rsidR="00792029" w:rsidRPr="00A90852" w:rsidRDefault="00D66D66" w:rsidP="00792029">
            <w:pPr>
              <w:jc w:val="center"/>
              <w:rPr>
                <w:lang w:val="sr-Cyrl-RS"/>
              </w:rPr>
            </w:pPr>
            <w:r w:rsidRPr="00A90852">
              <w:rPr>
                <w:lang w:val="sr-Cyrl-RS"/>
              </w:rPr>
              <w:t>ТМ</w:t>
            </w:r>
          </w:p>
        </w:tc>
      </w:tr>
      <w:tr w:rsidR="00792029" w14:paraId="694B9C3D" w14:textId="77777777">
        <w:trPr>
          <w:trHeight w:val="45"/>
          <w:jc w:val="center"/>
        </w:trPr>
        <w:tc>
          <w:tcPr>
            <w:tcW w:w="11010" w:type="dxa"/>
            <w:gridSpan w:val="13"/>
            <w:vAlign w:val="center"/>
          </w:tcPr>
          <w:p w14:paraId="1A8B33B6" w14:textId="77777777" w:rsidR="00792029" w:rsidRDefault="00792029" w:rsidP="00792029">
            <w:pPr>
              <w:rPr>
                <w:sz w:val="16"/>
                <w:szCs w:val="16"/>
              </w:rPr>
            </w:pPr>
          </w:p>
        </w:tc>
      </w:tr>
      <w:tr w:rsidR="00792029" w14:paraId="4A1C4621" w14:textId="77777777">
        <w:trPr>
          <w:trHeight w:val="255"/>
          <w:jc w:val="center"/>
        </w:trPr>
        <w:tc>
          <w:tcPr>
            <w:tcW w:w="600" w:type="dxa"/>
            <w:vAlign w:val="center"/>
          </w:tcPr>
          <w:p w14:paraId="14B5C92C" w14:textId="6795ADB3" w:rsidR="00792029" w:rsidRDefault="00792029" w:rsidP="00792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5FA7">
              <w:rPr>
                <w:sz w:val="22"/>
                <w:szCs w:val="22"/>
                <w:lang w:val="sr-Cyrl-RS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35DE0" w14:textId="77777777" w:rsidR="00792029" w:rsidRDefault="00792029" w:rsidP="00792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МНЈКПП1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51964" w14:textId="77777777" w:rsidR="00792029" w:rsidRDefault="00792029" w:rsidP="00792029">
            <w:pPr>
              <w:rPr>
                <w:sz w:val="22"/>
                <w:szCs w:val="22"/>
              </w:rPr>
            </w:pPr>
            <w:bookmarkStart w:id="0" w:name="_3dy6vkm" w:colFirst="0" w:colLast="0"/>
            <w:bookmarkEnd w:id="0"/>
            <w:r>
              <w:rPr>
                <w:sz w:val="22"/>
                <w:szCs w:val="22"/>
              </w:rPr>
              <w:t>Педагошка пракса 1</w:t>
            </w:r>
          </w:p>
        </w:tc>
        <w:tc>
          <w:tcPr>
            <w:tcW w:w="495" w:type="dxa"/>
            <w:vAlign w:val="center"/>
          </w:tcPr>
          <w:p w14:paraId="248BE1F4" w14:textId="77777777" w:rsidR="00792029" w:rsidRDefault="00792029" w:rsidP="00792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" w:type="dxa"/>
            <w:vAlign w:val="center"/>
          </w:tcPr>
          <w:p w14:paraId="25681234" w14:textId="77777777" w:rsidR="00792029" w:rsidRDefault="00792029" w:rsidP="00792029">
            <w:pPr>
              <w:jc w:val="center"/>
            </w:pPr>
            <w:r>
              <w:t>0</w:t>
            </w:r>
          </w:p>
        </w:tc>
        <w:tc>
          <w:tcPr>
            <w:tcW w:w="540" w:type="dxa"/>
            <w:vAlign w:val="center"/>
          </w:tcPr>
          <w:p w14:paraId="248F1016" w14:textId="77777777" w:rsidR="00792029" w:rsidRDefault="00792029" w:rsidP="00792029">
            <w:pPr>
              <w:jc w:val="center"/>
            </w:pPr>
            <w:r>
              <w:t>0</w:t>
            </w:r>
          </w:p>
        </w:tc>
        <w:tc>
          <w:tcPr>
            <w:tcW w:w="765" w:type="dxa"/>
            <w:gridSpan w:val="2"/>
            <w:vAlign w:val="center"/>
          </w:tcPr>
          <w:p w14:paraId="1F68E281" w14:textId="77777777" w:rsidR="00792029" w:rsidRDefault="00792029" w:rsidP="00792029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15C61F6B" w14:textId="77777777" w:rsidR="00792029" w:rsidRDefault="00792029" w:rsidP="00792029">
            <w:pPr>
              <w:jc w:val="center"/>
            </w:pPr>
            <w:r>
              <w:t>0</w:t>
            </w:r>
          </w:p>
        </w:tc>
        <w:tc>
          <w:tcPr>
            <w:tcW w:w="555" w:type="dxa"/>
            <w:vAlign w:val="center"/>
          </w:tcPr>
          <w:p w14:paraId="6CB01A52" w14:textId="77777777" w:rsidR="00792029" w:rsidRDefault="00792029" w:rsidP="00792029">
            <w:pPr>
              <w:jc w:val="center"/>
            </w:pPr>
            <w:r>
              <w:t>6</w:t>
            </w:r>
          </w:p>
        </w:tc>
        <w:tc>
          <w:tcPr>
            <w:tcW w:w="705" w:type="dxa"/>
            <w:vAlign w:val="center"/>
          </w:tcPr>
          <w:p w14:paraId="3AEE9C72" w14:textId="77777777" w:rsidR="00792029" w:rsidRDefault="00792029" w:rsidP="00792029">
            <w:pPr>
              <w:jc w:val="center"/>
            </w:pPr>
            <w:r>
              <w:t>3</w:t>
            </w:r>
          </w:p>
        </w:tc>
        <w:tc>
          <w:tcPr>
            <w:tcW w:w="1065" w:type="dxa"/>
            <w:vAlign w:val="center"/>
          </w:tcPr>
          <w:p w14:paraId="6EF4A78A" w14:textId="77777777" w:rsidR="00792029" w:rsidRDefault="00792029" w:rsidP="007920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Обавезни</w:t>
            </w:r>
          </w:p>
        </w:tc>
        <w:tc>
          <w:tcPr>
            <w:tcW w:w="960" w:type="dxa"/>
            <w:vAlign w:val="center"/>
          </w:tcPr>
          <w:p w14:paraId="3ACC4914" w14:textId="5825B1D5" w:rsidR="00792029" w:rsidRDefault="001B7BD5" w:rsidP="001B7BD5">
            <w:pPr>
              <w:jc w:val="center"/>
            </w:pPr>
            <w:r>
              <w:t>AO</w:t>
            </w:r>
          </w:p>
        </w:tc>
      </w:tr>
      <w:tr w:rsidR="00792029" w14:paraId="06F154D5" w14:textId="77777777">
        <w:trPr>
          <w:trHeight w:val="255"/>
          <w:jc w:val="center"/>
        </w:trPr>
        <w:tc>
          <w:tcPr>
            <w:tcW w:w="600" w:type="dxa"/>
            <w:vAlign w:val="center"/>
          </w:tcPr>
          <w:p w14:paraId="39BB2CDE" w14:textId="49932B50" w:rsidR="00792029" w:rsidRDefault="00792029" w:rsidP="00792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5FA7">
              <w:rPr>
                <w:sz w:val="22"/>
                <w:szCs w:val="22"/>
                <w:lang w:val="sr-Cyrl-RS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5020F" w14:textId="77777777" w:rsidR="00792029" w:rsidRDefault="00792029" w:rsidP="00792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МНЈКИР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E93E" w14:textId="77777777" w:rsidR="00792029" w:rsidRDefault="00792029" w:rsidP="00792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истраживачки рад</w:t>
            </w:r>
          </w:p>
        </w:tc>
        <w:tc>
          <w:tcPr>
            <w:tcW w:w="495" w:type="dxa"/>
            <w:vAlign w:val="center"/>
          </w:tcPr>
          <w:p w14:paraId="1B2CC9AA" w14:textId="77777777" w:rsidR="00792029" w:rsidRDefault="00792029" w:rsidP="00792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0" w:type="dxa"/>
            <w:vAlign w:val="center"/>
          </w:tcPr>
          <w:p w14:paraId="204145F1" w14:textId="77777777" w:rsidR="00792029" w:rsidRDefault="00792029" w:rsidP="00792029">
            <w:pPr>
              <w:jc w:val="center"/>
            </w:pPr>
            <w:r>
              <w:t>0</w:t>
            </w:r>
          </w:p>
        </w:tc>
        <w:tc>
          <w:tcPr>
            <w:tcW w:w="540" w:type="dxa"/>
            <w:vAlign w:val="center"/>
          </w:tcPr>
          <w:p w14:paraId="0324F776" w14:textId="77777777" w:rsidR="00792029" w:rsidRDefault="00792029" w:rsidP="00792029">
            <w:pPr>
              <w:jc w:val="center"/>
            </w:pPr>
            <w:r>
              <w:t>0</w:t>
            </w:r>
          </w:p>
        </w:tc>
        <w:tc>
          <w:tcPr>
            <w:tcW w:w="765" w:type="dxa"/>
            <w:gridSpan w:val="2"/>
            <w:vAlign w:val="center"/>
          </w:tcPr>
          <w:p w14:paraId="3C36133A" w14:textId="77777777" w:rsidR="00792029" w:rsidRDefault="00792029" w:rsidP="00792029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018C7C1B" w14:textId="77777777" w:rsidR="00792029" w:rsidRDefault="00792029" w:rsidP="00792029">
            <w:pPr>
              <w:jc w:val="center"/>
            </w:pPr>
            <w:r>
              <w:t>20</w:t>
            </w:r>
          </w:p>
        </w:tc>
        <w:tc>
          <w:tcPr>
            <w:tcW w:w="555" w:type="dxa"/>
            <w:vAlign w:val="center"/>
          </w:tcPr>
          <w:p w14:paraId="0581CEBC" w14:textId="77777777" w:rsidR="00792029" w:rsidRDefault="00792029" w:rsidP="00792029">
            <w:pPr>
              <w:jc w:val="center"/>
            </w:pPr>
            <w:r>
              <w:t>0</w:t>
            </w:r>
          </w:p>
        </w:tc>
        <w:tc>
          <w:tcPr>
            <w:tcW w:w="705" w:type="dxa"/>
            <w:vAlign w:val="center"/>
          </w:tcPr>
          <w:p w14:paraId="5FE4BB3E" w14:textId="77777777" w:rsidR="00792029" w:rsidRPr="00A90852" w:rsidRDefault="00792029" w:rsidP="00792029">
            <w:pPr>
              <w:jc w:val="center"/>
            </w:pPr>
            <w:r w:rsidRPr="00A90852">
              <w:t>14</w:t>
            </w:r>
          </w:p>
        </w:tc>
        <w:tc>
          <w:tcPr>
            <w:tcW w:w="1065" w:type="dxa"/>
            <w:vAlign w:val="center"/>
          </w:tcPr>
          <w:p w14:paraId="64F020A8" w14:textId="77777777" w:rsidR="00792029" w:rsidRDefault="00792029" w:rsidP="007920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Обавезни /изборни</w:t>
            </w:r>
          </w:p>
        </w:tc>
        <w:tc>
          <w:tcPr>
            <w:tcW w:w="960" w:type="dxa"/>
            <w:vAlign w:val="center"/>
          </w:tcPr>
          <w:p w14:paraId="6B21B388" w14:textId="77777777" w:rsidR="00792029" w:rsidRDefault="00792029" w:rsidP="00792029">
            <w:pPr>
              <w:jc w:val="center"/>
            </w:pPr>
            <w:r>
              <w:t>СА</w:t>
            </w:r>
          </w:p>
        </w:tc>
      </w:tr>
      <w:tr w:rsidR="00792029" w14:paraId="290EC4BE" w14:textId="77777777">
        <w:trPr>
          <w:trHeight w:val="255"/>
          <w:jc w:val="center"/>
        </w:trPr>
        <w:tc>
          <w:tcPr>
            <w:tcW w:w="600" w:type="dxa"/>
            <w:vAlign w:val="center"/>
          </w:tcPr>
          <w:p w14:paraId="73501C8F" w14:textId="241F66C3" w:rsidR="00792029" w:rsidRDefault="00792029" w:rsidP="00792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5FA7">
              <w:rPr>
                <w:sz w:val="22"/>
                <w:szCs w:val="22"/>
                <w:lang w:val="sr-Cyrl-RS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48818" w14:textId="77777777" w:rsidR="00792029" w:rsidRDefault="00792029" w:rsidP="00792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МНЈКПП2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5DB29" w14:textId="77777777" w:rsidR="00792029" w:rsidRDefault="00792029" w:rsidP="00792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Педагошка пракса 2</w:t>
            </w:r>
          </w:p>
        </w:tc>
        <w:tc>
          <w:tcPr>
            <w:tcW w:w="495" w:type="dxa"/>
            <w:vAlign w:val="center"/>
          </w:tcPr>
          <w:p w14:paraId="1B757097" w14:textId="77777777" w:rsidR="00792029" w:rsidRDefault="00792029" w:rsidP="00792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0" w:type="dxa"/>
            <w:vAlign w:val="center"/>
          </w:tcPr>
          <w:p w14:paraId="036D0948" w14:textId="77777777" w:rsidR="00792029" w:rsidRDefault="00792029" w:rsidP="00792029">
            <w:pPr>
              <w:jc w:val="center"/>
            </w:pPr>
            <w:r>
              <w:t>0</w:t>
            </w:r>
          </w:p>
        </w:tc>
        <w:tc>
          <w:tcPr>
            <w:tcW w:w="540" w:type="dxa"/>
            <w:vAlign w:val="center"/>
          </w:tcPr>
          <w:p w14:paraId="0909BA05" w14:textId="77777777" w:rsidR="00792029" w:rsidRDefault="00792029" w:rsidP="00792029">
            <w:pPr>
              <w:jc w:val="center"/>
            </w:pPr>
            <w:r>
              <w:t>0</w:t>
            </w:r>
          </w:p>
        </w:tc>
        <w:tc>
          <w:tcPr>
            <w:tcW w:w="765" w:type="dxa"/>
            <w:gridSpan w:val="2"/>
            <w:vAlign w:val="center"/>
          </w:tcPr>
          <w:p w14:paraId="55320165" w14:textId="77777777" w:rsidR="00792029" w:rsidRDefault="00792029" w:rsidP="00792029">
            <w:pPr>
              <w:jc w:val="center"/>
            </w:pPr>
            <w:bookmarkStart w:id="1" w:name="_GoBack"/>
            <w:bookmarkEnd w:id="1"/>
            <w:r>
              <w:t>0</w:t>
            </w:r>
          </w:p>
        </w:tc>
        <w:tc>
          <w:tcPr>
            <w:tcW w:w="720" w:type="dxa"/>
            <w:vAlign w:val="center"/>
          </w:tcPr>
          <w:p w14:paraId="7A6C66A4" w14:textId="77777777" w:rsidR="00792029" w:rsidRDefault="00792029" w:rsidP="00792029">
            <w:pPr>
              <w:jc w:val="center"/>
            </w:pPr>
            <w:r>
              <w:t>0</w:t>
            </w:r>
          </w:p>
        </w:tc>
        <w:tc>
          <w:tcPr>
            <w:tcW w:w="555" w:type="dxa"/>
            <w:vAlign w:val="center"/>
          </w:tcPr>
          <w:p w14:paraId="2BAA9173" w14:textId="77777777" w:rsidR="00792029" w:rsidRDefault="00792029" w:rsidP="00792029">
            <w:pPr>
              <w:jc w:val="center"/>
            </w:pPr>
            <w:r>
              <w:t>6</w:t>
            </w:r>
          </w:p>
        </w:tc>
        <w:tc>
          <w:tcPr>
            <w:tcW w:w="705" w:type="dxa"/>
            <w:vAlign w:val="center"/>
          </w:tcPr>
          <w:p w14:paraId="499AA399" w14:textId="77777777" w:rsidR="00792029" w:rsidRPr="00A90852" w:rsidRDefault="00792029" w:rsidP="00792029">
            <w:pPr>
              <w:jc w:val="center"/>
            </w:pPr>
            <w:r w:rsidRPr="00A90852">
              <w:t>3</w:t>
            </w:r>
          </w:p>
        </w:tc>
        <w:tc>
          <w:tcPr>
            <w:tcW w:w="1065" w:type="dxa"/>
            <w:vAlign w:val="center"/>
          </w:tcPr>
          <w:p w14:paraId="4C82EE9C" w14:textId="77777777" w:rsidR="00792029" w:rsidRDefault="00792029" w:rsidP="007920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Обавезни</w:t>
            </w:r>
          </w:p>
        </w:tc>
        <w:tc>
          <w:tcPr>
            <w:tcW w:w="960" w:type="dxa"/>
            <w:vAlign w:val="center"/>
          </w:tcPr>
          <w:p w14:paraId="5608C231" w14:textId="77777777" w:rsidR="00792029" w:rsidRDefault="00792029" w:rsidP="00792029">
            <w:pPr>
              <w:jc w:val="center"/>
            </w:pPr>
            <w:r>
              <w:t>СА</w:t>
            </w:r>
          </w:p>
        </w:tc>
      </w:tr>
      <w:tr w:rsidR="00792029" w14:paraId="440E8CD5" w14:textId="77777777">
        <w:trPr>
          <w:trHeight w:val="255"/>
          <w:jc w:val="center"/>
        </w:trPr>
        <w:tc>
          <w:tcPr>
            <w:tcW w:w="600" w:type="dxa"/>
            <w:vAlign w:val="center"/>
          </w:tcPr>
          <w:p w14:paraId="369E78ED" w14:textId="5C0DD085" w:rsidR="00792029" w:rsidRDefault="00792029" w:rsidP="00792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5FA7">
              <w:rPr>
                <w:sz w:val="22"/>
                <w:szCs w:val="22"/>
                <w:lang w:val="sr-Cyrl-RS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1F602" w14:textId="77777777" w:rsidR="00792029" w:rsidRDefault="00792029" w:rsidP="00792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МНЈКЗР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7A9BC" w14:textId="77777777" w:rsidR="00792029" w:rsidRDefault="00792029" w:rsidP="00792029">
            <w:pPr>
              <w:rPr>
                <w:sz w:val="22"/>
                <w:szCs w:val="22"/>
              </w:rPr>
            </w:pPr>
            <w:bookmarkStart w:id="2" w:name="_1t3h5sf" w:colFirst="0" w:colLast="0"/>
            <w:bookmarkEnd w:id="2"/>
            <w:r>
              <w:rPr>
                <w:sz w:val="22"/>
                <w:szCs w:val="22"/>
              </w:rPr>
              <w:t>Завршни рад</w:t>
            </w:r>
          </w:p>
        </w:tc>
        <w:tc>
          <w:tcPr>
            <w:tcW w:w="495" w:type="dxa"/>
            <w:vAlign w:val="center"/>
          </w:tcPr>
          <w:p w14:paraId="5F574046" w14:textId="77777777" w:rsidR="00792029" w:rsidRDefault="00792029" w:rsidP="00792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0" w:type="dxa"/>
            <w:vAlign w:val="center"/>
          </w:tcPr>
          <w:p w14:paraId="3149B95D" w14:textId="77777777" w:rsidR="00792029" w:rsidRDefault="00792029" w:rsidP="00792029">
            <w:pPr>
              <w:jc w:val="center"/>
            </w:pPr>
            <w:r>
              <w:t>0</w:t>
            </w:r>
          </w:p>
        </w:tc>
        <w:tc>
          <w:tcPr>
            <w:tcW w:w="540" w:type="dxa"/>
            <w:vAlign w:val="center"/>
          </w:tcPr>
          <w:p w14:paraId="7458E8E4" w14:textId="77777777" w:rsidR="00792029" w:rsidRDefault="00792029" w:rsidP="00792029">
            <w:pPr>
              <w:jc w:val="center"/>
            </w:pPr>
            <w:r>
              <w:t>0</w:t>
            </w:r>
          </w:p>
        </w:tc>
        <w:tc>
          <w:tcPr>
            <w:tcW w:w="765" w:type="dxa"/>
            <w:gridSpan w:val="2"/>
            <w:vAlign w:val="center"/>
          </w:tcPr>
          <w:p w14:paraId="11EB774E" w14:textId="77777777" w:rsidR="00792029" w:rsidRDefault="00792029" w:rsidP="00792029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14:paraId="114CA436" w14:textId="77777777" w:rsidR="00792029" w:rsidRDefault="00792029" w:rsidP="00792029">
            <w:pPr>
              <w:jc w:val="center"/>
            </w:pPr>
            <w:r>
              <w:t>0</w:t>
            </w:r>
          </w:p>
        </w:tc>
        <w:tc>
          <w:tcPr>
            <w:tcW w:w="555" w:type="dxa"/>
            <w:vAlign w:val="center"/>
          </w:tcPr>
          <w:p w14:paraId="444459EC" w14:textId="77777777" w:rsidR="00792029" w:rsidRDefault="00792029" w:rsidP="00792029">
            <w:pPr>
              <w:jc w:val="center"/>
            </w:pPr>
            <w:r>
              <w:t>4</w:t>
            </w:r>
          </w:p>
        </w:tc>
        <w:tc>
          <w:tcPr>
            <w:tcW w:w="705" w:type="dxa"/>
            <w:vAlign w:val="center"/>
          </w:tcPr>
          <w:p w14:paraId="0D3A9651" w14:textId="77777777" w:rsidR="00792029" w:rsidRPr="00A90852" w:rsidRDefault="00792029" w:rsidP="00792029">
            <w:pPr>
              <w:jc w:val="center"/>
              <w:rPr>
                <w:color w:val="000000"/>
              </w:rPr>
            </w:pPr>
            <w:r w:rsidRPr="00A90852">
              <w:t>10</w:t>
            </w:r>
          </w:p>
        </w:tc>
        <w:tc>
          <w:tcPr>
            <w:tcW w:w="1065" w:type="dxa"/>
            <w:vAlign w:val="center"/>
          </w:tcPr>
          <w:p w14:paraId="1BA56444" w14:textId="77777777" w:rsidR="00792029" w:rsidRDefault="00792029" w:rsidP="007920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Обавезни /изборни</w:t>
            </w:r>
          </w:p>
        </w:tc>
        <w:tc>
          <w:tcPr>
            <w:tcW w:w="960" w:type="dxa"/>
            <w:vAlign w:val="center"/>
          </w:tcPr>
          <w:p w14:paraId="33043914" w14:textId="77777777" w:rsidR="00792029" w:rsidRDefault="00792029" w:rsidP="00792029">
            <w:pPr>
              <w:jc w:val="center"/>
            </w:pPr>
            <w:r>
              <w:t>СА</w:t>
            </w:r>
          </w:p>
        </w:tc>
      </w:tr>
      <w:tr w:rsidR="00792029" w14:paraId="61B67BFA" w14:textId="77777777">
        <w:trPr>
          <w:trHeight w:val="240"/>
          <w:jc w:val="center"/>
        </w:trPr>
        <w:tc>
          <w:tcPr>
            <w:tcW w:w="5190" w:type="dxa"/>
            <w:gridSpan w:val="4"/>
            <w:vAlign w:val="center"/>
          </w:tcPr>
          <w:p w14:paraId="7D3D95AD" w14:textId="77777777" w:rsidR="00792029" w:rsidRDefault="00792029" w:rsidP="00792029">
            <w:pPr>
              <w:jc w:val="right"/>
            </w:pPr>
            <w:r>
              <w:t>Укупно часова (предавања+вежбе, ДОН, СИР/ПИР, остали часови) и ЕСПБ на години</w:t>
            </w:r>
          </w:p>
        </w:tc>
        <w:tc>
          <w:tcPr>
            <w:tcW w:w="510" w:type="dxa"/>
            <w:vAlign w:val="center"/>
          </w:tcPr>
          <w:p w14:paraId="3EA406EF" w14:textId="77777777" w:rsidR="00792029" w:rsidRDefault="00792029" w:rsidP="0079202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vAlign w:val="center"/>
          </w:tcPr>
          <w:p w14:paraId="35AAC6AE" w14:textId="77777777" w:rsidR="00792029" w:rsidRDefault="00792029" w:rsidP="007920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85" w:type="dxa"/>
            <w:gridSpan w:val="3"/>
            <w:vAlign w:val="center"/>
          </w:tcPr>
          <w:p w14:paraId="7394E277" w14:textId="77777777" w:rsidR="00792029" w:rsidRDefault="00792029" w:rsidP="007920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55" w:type="dxa"/>
            <w:vAlign w:val="center"/>
          </w:tcPr>
          <w:p w14:paraId="31C0E698" w14:textId="77777777" w:rsidR="00792029" w:rsidRDefault="00792029" w:rsidP="007920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5" w:type="dxa"/>
            <w:vAlign w:val="center"/>
          </w:tcPr>
          <w:p w14:paraId="505B1655" w14:textId="77777777" w:rsidR="00792029" w:rsidRDefault="00792029" w:rsidP="007920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065" w:type="dxa"/>
            <w:vAlign w:val="center"/>
          </w:tcPr>
          <w:p w14:paraId="51748ECC" w14:textId="77777777" w:rsidR="00792029" w:rsidRDefault="00792029" w:rsidP="00792029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14:paraId="7F9712BB" w14:textId="77777777" w:rsidR="00792029" w:rsidRDefault="00792029" w:rsidP="00792029"/>
        </w:tc>
      </w:tr>
      <w:tr w:rsidR="00792029" w14:paraId="77959945" w14:textId="77777777">
        <w:trPr>
          <w:trHeight w:val="240"/>
          <w:jc w:val="center"/>
        </w:trPr>
        <w:tc>
          <w:tcPr>
            <w:tcW w:w="5190" w:type="dxa"/>
            <w:gridSpan w:val="4"/>
            <w:vAlign w:val="center"/>
          </w:tcPr>
          <w:p w14:paraId="30BF2354" w14:textId="77777777" w:rsidR="00792029" w:rsidRDefault="00792029" w:rsidP="00792029">
            <w:pPr>
              <w:jc w:val="right"/>
            </w:pPr>
            <w:r>
              <w:t>Укупно часова активне наставе на години</w:t>
            </w:r>
          </w:p>
        </w:tc>
        <w:tc>
          <w:tcPr>
            <w:tcW w:w="2535" w:type="dxa"/>
            <w:gridSpan w:val="5"/>
            <w:vAlign w:val="center"/>
          </w:tcPr>
          <w:p w14:paraId="2FBB0A82" w14:textId="77777777" w:rsidR="00792029" w:rsidRPr="008C7CFE" w:rsidRDefault="00792029" w:rsidP="00792029">
            <w:pPr>
              <w:rPr>
                <w:sz w:val="18"/>
                <w:szCs w:val="18"/>
              </w:rPr>
            </w:pPr>
            <w:r w:rsidRPr="008C7CFE">
              <w:rPr>
                <w:sz w:val="18"/>
                <w:szCs w:val="18"/>
              </w:rPr>
              <w:t>40 (20 недељно у просеку)</w:t>
            </w:r>
          </w:p>
        </w:tc>
        <w:tc>
          <w:tcPr>
            <w:tcW w:w="555" w:type="dxa"/>
          </w:tcPr>
          <w:p w14:paraId="358EF186" w14:textId="77777777" w:rsidR="00792029" w:rsidRDefault="00792029" w:rsidP="0079202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14:paraId="47D4626B" w14:textId="77777777" w:rsidR="00792029" w:rsidRDefault="00792029" w:rsidP="0079202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14:paraId="39D07A50" w14:textId="77777777" w:rsidR="00792029" w:rsidRDefault="00792029" w:rsidP="00792029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14:paraId="0DF127EE" w14:textId="77777777" w:rsidR="00792029" w:rsidRDefault="00792029" w:rsidP="00792029">
            <w:pPr>
              <w:rPr>
                <w:sz w:val="18"/>
                <w:szCs w:val="18"/>
              </w:rPr>
            </w:pPr>
          </w:p>
        </w:tc>
      </w:tr>
      <w:tr w:rsidR="00792029" w14:paraId="10162439" w14:textId="77777777">
        <w:trPr>
          <w:trHeight w:val="240"/>
          <w:jc w:val="center"/>
        </w:trPr>
        <w:tc>
          <w:tcPr>
            <w:tcW w:w="5190" w:type="dxa"/>
            <w:gridSpan w:val="4"/>
            <w:vAlign w:val="center"/>
          </w:tcPr>
          <w:p w14:paraId="4125D4AB" w14:textId="77777777" w:rsidR="00792029" w:rsidRDefault="00792029" w:rsidP="00792029">
            <w:pPr>
              <w:jc w:val="right"/>
            </w:pPr>
            <w:r>
              <w:t>Укупно часова активне наставе, остали часови и бодова за све године студија</w:t>
            </w:r>
          </w:p>
        </w:tc>
        <w:tc>
          <w:tcPr>
            <w:tcW w:w="2535" w:type="dxa"/>
            <w:gridSpan w:val="5"/>
            <w:vAlign w:val="center"/>
          </w:tcPr>
          <w:p w14:paraId="635C6D79" w14:textId="77777777" w:rsidR="00792029" w:rsidRDefault="00792029" w:rsidP="00792029">
            <w:pPr>
              <w:jc w:val="center"/>
            </w:pPr>
            <w:r>
              <w:rPr>
                <w:b/>
              </w:rPr>
              <w:t>40</w:t>
            </w:r>
          </w:p>
        </w:tc>
        <w:tc>
          <w:tcPr>
            <w:tcW w:w="555" w:type="dxa"/>
            <w:vAlign w:val="center"/>
          </w:tcPr>
          <w:p w14:paraId="6BE0B47D" w14:textId="77777777" w:rsidR="00792029" w:rsidRDefault="00792029" w:rsidP="00792029">
            <w:pPr>
              <w:jc w:val="center"/>
            </w:pPr>
            <w:r>
              <w:rPr>
                <w:b/>
              </w:rPr>
              <w:t>16</w:t>
            </w:r>
          </w:p>
        </w:tc>
        <w:tc>
          <w:tcPr>
            <w:tcW w:w="705" w:type="dxa"/>
            <w:vAlign w:val="center"/>
          </w:tcPr>
          <w:p w14:paraId="26791114" w14:textId="4A9707E8" w:rsidR="00792029" w:rsidRDefault="00792029" w:rsidP="00792029">
            <w:pPr>
              <w:jc w:val="center"/>
            </w:pPr>
            <w:r>
              <w:rPr>
                <w:b/>
              </w:rPr>
              <w:t>60</w:t>
            </w:r>
            <w:r w:rsidR="008C7CFE">
              <w:rPr>
                <w:b/>
              </w:rPr>
              <w:t>-61</w:t>
            </w:r>
          </w:p>
        </w:tc>
        <w:tc>
          <w:tcPr>
            <w:tcW w:w="1065" w:type="dxa"/>
            <w:vAlign w:val="center"/>
          </w:tcPr>
          <w:p w14:paraId="0D90F4E0" w14:textId="77777777" w:rsidR="00792029" w:rsidRDefault="00792029" w:rsidP="00792029">
            <w:pPr>
              <w:jc w:val="center"/>
            </w:pPr>
          </w:p>
        </w:tc>
        <w:tc>
          <w:tcPr>
            <w:tcW w:w="960" w:type="dxa"/>
            <w:vAlign w:val="center"/>
          </w:tcPr>
          <w:p w14:paraId="0D0EE93B" w14:textId="77777777" w:rsidR="00792029" w:rsidRDefault="00792029" w:rsidP="00792029">
            <w:pPr>
              <w:rPr>
                <w:sz w:val="18"/>
                <w:szCs w:val="18"/>
              </w:rPr>
            </w:pPr>
          </w:p>
        </w:tc>
      </w:tr>
      <w:tr w:rsidR="00792029" w14:paraId="5200597F" w14:textId="77777777">
        <w:trPr>
          <w:trHeight w:val="240"/>
          <w:jc w:val="center"/>
        </w:trPr>
        <w:tc>
          <w:tcPr>
            <w:tcW w:w="11010" w:type="dxa"/>
            <w:gridSpan w:val="13"/>
            <w:shd w:val="clear" w:color="auto" w:fill="F2F2F2"/>
            <w:vAlign w:val="center"/>
          </w:tcPr>
          <w:p w14:paraId="3C78637E" w14:textId="77777777" w:rsidR="00792029" w:rsidRDefault="00792029" w:rsidP="00792029">
            <w:pPr>
              <w:jc w:val="both"/>
            </w:pPr>
            <w:r>
              <w:rPr>
                <w:b/>
              </w:rPr>
              <w:t>Напомена:</w:t>
            </w:r>
          </w:p>
          <w:p w14:paraId="718DA8DE" w14:textId="77777777" w:rsidR="00792029" w:rsidRDefault="00792029" w:rsidP="00792029">
            <w:pPr>
              <w:widowControl/>
              <w:numPr>
                <w:ilvl w:val="0"/>
                <w:numId w:val="1"/>
              </w:numPr>
              <w:ind w:left="540"/>
              <w:jc w:val="both"/>
            </w:pPr>
            <w:r>
              <w:t>Број година зависи од трајања студија: 1, 1,5 и 2 године</w:t>
            </w:r>
          </w:p>
          <w:p w14:paraId="62945384" w14:textId="77777777" w:rsidR="00792029" w:rsidRDefault="00792029" w:rsidP="00792029">
            <w:pPr>
              <w:widowControl/>
              <w:numPr>
                <w:ilvl w:val="0"/>
                <w:numId w:val="1"/>
              </w:numPr>
              <w:ind w:left="540"/>
              <w:jc w:val="both"/>
            </w:pPr>
            <w:r>
              <w:t>Остали часови су обавезни за стручну праксу али нису активна настава. Стручна пракса се предвиђа у складу са упутству Стандарда за мастер студије  по пољима.  Остали часови имају бодове који се сабирају са активним бодовима. Остали часови се могу навести по предметима и за завршни рад.</w:t>
            </w:r>
          </w:p>
          <w:p w14:paraId="6F54ED5B" w14:textId="77777777" w:rsidR="00792029" w:rsidRDefault="00792029" w:rsidP="00792029">
            <w:pPr>
              <w:widowControl/>
              <w:numPr>
                <w:ilvl w:val="0"/>
                <w:numId w:val="1"/>
              </w:numPr>
              <w:ind w:left="540"/>
              <w:jc w:val="both"/>
            </w:pPr>
            <w:r>
              <w:t xml:space="preserve">ДОН није обавезан али ако је предвиђен сабира се са вежбама </w:t>
            </w:r>
          </w:p>
          <w:p w14:paraId="2822A64F" w14:textId="77777777" w:rsidR="00792029" w:rsidRDefault="00792029" w:rsidP="00792029">
            <w:pPr>
              <w:widowControl/>
              <w:numPr>
                <w:ilvl w:val="0"/>
                <w:numId w:val="1"/>
              </w:numPr>
              <w:ind w:left="540" w:hanging="357"/>
              <w:jc w:val="both"/>
            </w:pPr>
            <w:r>
              <w:t>Активна настава по годинама има најмање 20 а највише 30  часова недељно или 600-900 часова годишње.</w:t>
            </w:r>
          </w:p>
          <w:p w14:paraId="5452EE0E" w14:textId="77777777" w:rsidR="00792029" w:rsidRDefault="00792029" w:rsidP="00792029">
            <w:pPr>
              <w:numPr>
                <w:ilvl w:val="0"/>
                <w:numId w:val="2"/>
              </w:numPr>
              <w:tabs>
                <w:tab w:val="left" w:pos="595"/>
              </w:tabs>
              <w:ind w:hanging="357"/>
              <w:jc w:val="both"/>
            </w:pPr>
            <w:r>
              <w:t xml:space="preserve">  на другом нивоу студија, које трају више од једне године, на првој години студија од 600 часова 50% до 60% су предавања, а остало су вежбе и други облици активне наставе.</w:t>
            </w:r>
          </w:p>
          <w:p w14:paraId="0C836243" w14:textId="77777777" w:rsidR="00792029" w:rsidRDefault="00792029" w:rsidP="00792029">
            <w:pPr>
              <w:numPr>
                <w:ilvl w:val="0"/>
                <w:numId w:val="2"/>
              </w:numPr>
              <w:tabs>
                <w:tab w:val="left" w:pos="595"/>
              </w:tabs>
              <w:ind w:hanging="357"/>
              <w:jc w:val="both"/>
            </w:pPr>
            <w:r>
              <w:t xml:space="preserve">   на завршној години другог нивоа студија, највише 50 % је студијски истраживачки рад, односно примењени истраживачки рад, а остало су предавања, вежбе и други облици активне наставе, тј. од минималних 600 часова , највише 300 часова  је предвиђено за СИР и ПИР  а остало су часови предавања,вежбе и други облици наставе. Ако у завршној години има само један семестар, као завршна година рачунају се последња два семестра студијског програма.</w:t>
            </w:r>
          </w:p>
          <w:p w14:paraId="275D4948" w14:textId="77777777" w:rsidR="00792029" w:rsidRDefault="00792029" w:rsidP="00792029">
            <w:pPr>
              <w:numPr>
                <w:ilvl w:val="0"/>
                <w:numId w:val="2"/>
              </w:numPr>
              <w:tabs>
                <w:tab w:val="left" w:pos="595"/>
              </w:tabs>
              <w:ind w:hanging="357"/>
              <w:jc w:val="both"/>
            </w:pPr>
            <w:r>
              <w:t>СИР и ПИР могу бити саставни део предмета или завршног рада.</w:t>
            </w:r>
          </w:p>
          <w:p w14:paraId="40D117B0" w14:textId="77777777" w:rsidR="00792029" w:rsidRDefault="00792029" w:rsidP="00792029">
            <w:pPr>
              <w:spacing w:before="10"/>
              <w:jc w:val="both"/>
            </w:pPr>
          </w:p>
          <w:p w14:paraId="30868E2F" w14:textId="77777777" w:rsidR="00792029" w:rsidRDefault="00792029" w:rsidP="00792029">
            <w:pPr>
              <w:tabs>
                <w:tab w:val="left" w:pos="595"/>
              </w:tabs>
              <w:spacing w:before="10"/>
              <w:jc w:val="both"/>
            </w:pPr>
            <w:r>
              <w:rPr>
                <w:b/>
              </w:rPr>
              <w:lastRenderedPageBreak/>
              <w:t xml:space="preserve">Друштвено-хуманистичке науке : </w:t>
            </w:r>
            <w:r>
              <w:t>У последњој години студија имају стручну праксу од 90 сати и 3 ЕСПБ бода.</w:t>
            </w:r>
          </w:p>
          <w:p w14:paraId="35097359" w14:textId="77777777" w:rsidR="00792029" w:rsidRDefault="00792029" w:rsidP="00792029">
            <w:pPr>
              <w:shd w:val="clear" w:color="auto" w:fill="F2F2F2"/>
              <w:tabs>
                <w:tab w:val="left" w:pos="595"/>
              </w:tabs>
              <w:spacing w:before="10"/>
              <w:jc w:val="both"/>
            </w:pPr>
            <w:r>
              <w:rPr>
                <w:b/>
              </w:rPr>
              <w:t>Трајање и реализација педагошке праксе</w:t>
            </w:r>
          </w:p>
          <w:p w14:paraId="469AE1BE" w14:textId="77777777" w:rsidR="00792029" w:rsidRDefault="00792029" w:rsidP="00792029">
            <w:pPr>
              <w:shd w:val="clear" w:color="auto" w:fill="F2F2F2"/>
              <w:tabs>
                <w:tab w:val="left" w:pos="595"/>
              </w:tabs>
              <w:spacing w:before="10"/>
              <w:jc w:val="both"/>
            </w:pPr>
            <w:r>
              <w:t>Високошколске установе које реализују педагошке студијске програме морају обезбедити педагошку праксу у II, III и IV години студија од минимум 90 сати годишње. На петој години студија педагошка пракса је 180 сати и 6 ЕСПБ бодова. Педагошке праксе се изводе у педагошким установама.</w:t>
            </w:r>
          </w:p>
          <w:p w14:paraId="3ED309A5" w14:textId="77777777" w:rsidR="00792029" w:rsidRDefault="00792029" w:rsidP="00792029">
            <w:pPr>
              <w:shd w:val="clear" w:color="auto" w:fill="F2F2F2"/>
              <w:tabs>
                <w:tab w:val="left" w:pos="576"/>
              </w:tabs>
              <w:spacing w:before="10"/>
              <w:jc w:val="both"/>
            </w:pPr>
            <w:r>
              <w:t>За високошколске установе које у оквиру студијских програма немају педагошка образовања, а чији би свршени студенти требало да буду наставници стручних предмета у средњим школама, морају, сходно Закону о основама система образовања и васпитања, имати образовање из психолошких, педагошких и методичких дисциплина стечено на високошколској установи у току студија или након дипломирања, од најмање 30 ЕСПБ бодова и 6 ЕСПБ бодова праксе у педагошким установама.</w:t>
            </w:r>
          </w:p>
          <w:p w14:paraId="4125CDB1" w14:textId="77777777" w:rsidR="00792029" w:rsidRDefault="00792029" w:rsidP="00792029">
            <w:pPr>
              <w:jc w:val="both"/>
            </w:pPr>
            <w:r>
              <w:t>Остали часови су обавезни за стручну праксу, али нису активна настава. Стручна пракса има бодове. Остали часови могу се дати по предметима и за завршни рад</w:t>
            </w:r>
          </w:p>
          <w:p w14:paraId="6250D577" w14:textId="77777777" w:rsidR="00792029" w:rsidRDefault="00792029" w:rsidP="00792029">
            <w:pPr>
              <w:jc w:val="both"/>
            </w:pPr>
            <w:r>
              <w:t>Саставни део курикулума студијског програма мастер струковних студија је стручна пракса у трајању од најмање 180 часова, односно 90 часова по години, која се реализује у привредним организацијама или јавним институцијама</w:t>
            </w:r>
          </w:p>
          <w:p w14:paraId="521A3216" w14:textId="77777777" w:rsidR="00792029" w:rsidRDefault="00792029" w:rsidP="00792029">
            <w:pPr>
              <w:jc w:val="both"/>
            </w:pPr>
            <w:r>
              <w:t>ДОН није обавезан, али ако је предвиђен сабира се са вежбама Активна настава по годинама има најмање 20 часова недељно или 600 часова годишњеи то: 50% до 60% су предавања, а остало су вежбе и други облици активне наставе</w:t>
            </w:r>
          </w:p>
        </w:tc>
      </w:tr>
    </w:tbl>
    <w:p w14:paraId="72763F5D" w14:textId="77777777" w:rsidR="00BD7A1F" w:rsidRDefault="00BD7A1F"/>
    <w:sectPr w:rsidR="00BD7A1F">
      <w:headerReference w:type="default" r:id="rId7"/>
      <w:footerReference w:type="default" r:id="rId8"/>
      <w:pgSz w:w="11907" w:h="16840"/>
      <w:pgMar w:top="2269" w:right="283" w:bottom="851" w:left="567" w:header="113" w:footer="59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3DB83" w14:textId="77777777" w:rsidR="00D8376D" w:rsidRDefault="00D8376D">
      <w:r>
        <w:separator/>
      </w:r>
    </w:p>
  </w:endnote>
  <w:endnote w:type="continuationSeparator" w:id="0">
    <w:p w14:paraId="43CAC0E8" w14:textId="77777777" w:rsidR="00D8376D" w:rsidRDefault="00D83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563F" w14:textId="77777777" w:rsidR="00BD7A1F" w:rsidRDefault="0073563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47EBC" w14:textId="77777777" w:rsidR="00D8376D" w:rsidRDefault="00D8376D">
      <w:r>
        <w:separator/>
      </w:r>
    </w:p>
  </w:footnote>
  <w:footnote w:type="continuationSeparator" w:id="0">
    <w:p w14:paraId="7EB58CA8" w14:textId="77777777" w:rsidR="00D8376D" w:rsidRDefault="00D83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26BD7" w14:textId="77777777" w:rsidR="00BD7A1F" w:rsidRDefault="0073563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10890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235"/>
      <w:gridCol w:w="6375"/>
      <w:gridCol w:w="2280"/>
    </w:tblGrid>
    <w:tr w:rsidR="00BD7A1F" w14:paraId="033DC2FF" w14:textId="77777777">
      <w:trPr>
        <w:trHeight w:val="367"/>
        <w:jc w:val="center"/>
      </w:trPr>
      <w:tc>
        <w:tcPr>
          <w:tcW w:w="2235" w:type="dxa"/>
          <w:vMerge w:val="restart"/>
          <w:shd w:val="clear" w:color="auto" w:fill="auto"/>
          <w:vAlign w:val="center"/>
        </w:tcPr>
        <w:p w14:paraId="36EFE1A9" w14:textId="77777777" w:rsidR="00BD7A1F" w:rsidRDefault="0073563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5168C498" wp14:editId="3B4AD2CF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5" w:type="dxa"/>
          <w:shd w:val="clear" w:color="auto" w:fill="FFFFFF"/>
          <w:vAlign w:val="center"/>
        </w:tcPr>
        <w:p w14:paraId="2BB0DFF8" w14:textId="77777777" w:rsidR="00BD7A1F" w:rsidRDefault="0073563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3B8D0330" w14:textId="77777777" w:rsidR="00BD7A1F" w:rsidRDefault="0073563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2280" w:type="dxa"/>
          <w:vMerge w:val="restart"/>
          <w:vAlign w:val="center"/>
        </w:tcPr>
        <w:p w14:paraId="2BC016F7" w14:textId="77777777" w:rsidR="00BD7A1F" w:rsidRDefault="0073563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40863600" wp14:editId="77D27FEE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BD7A1F" w14:paraId="19CAD63D" w14:textId="77777777">
      <w:trPr>
        <w:trHeight w:val="467"/>
        <w:jc w:val="center"/>
      </w:trPr>
      <w:tc>
        <w:tcPr>
          <w:tcW w:w="2235" w:type="dxa"/>
          <w:vMerge/>
          <w:shd w:val="clear" w:color="auto" w:fill="auto"/>
          <w:vAlign w:val="center"/>
        </w:tcPr>
        <w:p w14:paraId="736E6C21" w14:textId="77777777" w:rsidR="00BD7A1F" w:rsidRDefault="00BD7A1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75" w:type="dxa"/>
          <w:shd w:val="clear" w:color="auto" w:fill="E6E6E6"/>
          <w:vAlign w:val="center"/>
        </w:tcPr>
        <w:p w14:paraId="6E37105E" w14:textId="77777777" w:rsidR="00BD7A1F" w:rsidRDefault="0073563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2280" w:type="dxa"/>
          <w:vMerge/>
          <w:vAlign w:val="center"/>
        </w:tcPr>
        <w:p w14:paraId="517BE9F2" w14:textId="77777777" w:rsidR="00BD7A1F" w:rsidRDefault="00BD7A1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BD7A1F" w14:paraId="4F33B134" w14:textId="77777777">
      <w:trPr>
        <w:trHeight w:val="449"/>
        <w:jc w:val="center"/>
      </w:trPr>
      <w:tc>
        <w:tcPr>
          <w:tcW w:w="2235" w:type="dxa"/>
          <w:vMerge/>
          <w:shd w:val="clear" w:color="auto" w:fill="auto"/>
          <w:vAlign w:val="center"/>
        </w:tcPr>
        <w:p w14:paraId="1589962A" w14:textId="77777777" w:rsidR="00BD7A1F" w:rsidRDefault="00BD7A1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75" w:type="dxa"/>
          <w:shd w:val="clear" w:color="auto" w:fill="FFFFFF"/>
          <w:vAlign w:val="center"/>
        </w:tcPr>
        <w:p w14:paraId="5A527EFB" w14:textId="77777777" w:rsidR="00BD7A1F" w:rsidRDefault="0073563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Мастер академске студије немачког језика и књижевности</w:t>
          </w:r>
        </w:p>
      </w:tc>
      <w:tc>
        <w:tcPr>
          <w:tcW w:w="2280" w:type="dxa"/>
          <w:vMerge/>
          <w:vAlign w:val="center"/>
        </w:tcPr>
        <w:p w14:paraId="29DE4617" w14:textId="77777777" w:rsidR="00BD7A1F" w:rsidRDefault="00BD7A1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0D21F15C" w14:textId="77777777" w:rsidR="00BD7A1F" w:rsidRDefault="0073563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6C7B"/>
    <w:multiLevelType w:val="multilevel"/>
    <w:tmpl w:val="DAF45422"/>
    <w:lvl w:ilvl="0">
      <w:start w:val="1"/>
      <w:numFmt w:val="decimal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" w15:restartNumberingAfterBreak="0">
    <w:nsid w:val="78CE40A5"/>
    <w:multiLevelType w:val="multilevel"/>
    <w:tmpl w:val="62BC5F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A1F"/>
    <w:rsid w:val="000D4F8A"/>
    <w:rsid w:val="001B7BD5"/>
    <w:rsid w:val="00430F2B"/>
    <w:rsid w:val="00480878"/>
    <w:rsid w:val="004D1565"/>
    <w:rsid w:val="00542082"/>
    <w:rsid w:val="00555826"/>
    <w:rsid w:val="00582C3A"/>
    <w:rsid w:val="005A0B2A"/>
    <w:rsid w:val="00735638"/>
    <w:rsid w:val="00792029"/>
    <w:rsid w:val="007C5C3B"/>
    <w:rsid w:val="00835FA7"/>
    <w:rsid w:val="008C7CFE"/>
    <w:rsid w:val="008D5184"/>
    <w:rsid w:val="0091548F"/>
    <w:rsid w:val="00A84667"/>
    <w:rsid w:val="00A90852"/>
    <w:rsid w:val="00BD7A1F"/>
    <w:rsid w:val="00C019FC"/>
    <w:rsid w:val="00C13EA2"/>
    <w:rsid w:val="00D66D66"/>
    <w:rsid w:val="00D8376D"/>
    <w:rsid w:val="00E2399A"/>
    <w:rsid w:val="00E90344"/>
    <w:rsid w:val="00F0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C0C05"/>
  <w15:docId w15:val="{97CCDB3F-54DE-4B44-A43C-B0DA0780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" w:eastAsia="sr-Cyrl-R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582C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C3A"/>
  </w:style>
  <w:style w:type="paragraph" w:styleId="Footer">
    <w:name w:val="footer"/>
    <w:basedOn w:val="Normal"/>
    <w:link w:val="FooterChar"/>
    <w:uiPriority w:val="99"/>
    <w:unhideWhenUsed/>
    <w:rsid w:val="00582C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C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16</cp:revision>
  <dcterms:created xsi:type="dcterms:W3CDTF">2021-05-24T13:59:00Z</dcterms:created>
  <dcterms:modified xsi:type="dcterms:W3CDTF">2022-07-07T16:15:00Z</dcterms:modified>
</cp:coreProperties>
</file>