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28994" w14:textId="08C355E6" w:rsidR="005321A3" w:rsidRDefault="005321A3" w:rsidP="005321A3">
      <w:r>
        <w:t>ФИЛОЗОФСКИ ФАКУЛТЕТ У НИШУ</w:t>
      </w:r>
    </w:p>
    <w:p w14:paraId="48C2FBC5" w14:textId="7B419CA3" w:rsidR="005321A3" w:rsidRDefault="005321A3" w:rsidP="005321A3"/>
    <w:p w14:paraId="1F2324E2" w14:textId="3A81A184" w:rsidR="005321A3" w:rsidRDefault="005321A3" w:rsidP="005321A3">
      <w:r>
        <w:t>НАСТАВНО-НАУЧНОМ ВЕЋУ</w:t>
      </w:r>
    </w:p>
    <w:p w14:paraId="1A1E28E9" w14:textId="121431F6" w:rsidR="005321A3" w:rsidRDefault="005321A3" w:rsidP="005321A3"/>
    <w:p w14:paraId="2BCD7080" w14:textId="0361B8F1" w:rsidR="005321A3" w:rsidRDefault="005321A3" w:rsidP="005321A3"/>
    <w:p w14:paraId="5700B23E" w14:textId="56E6A25B" w:rsidR="005321A3" w:rsidRDefault="005321A3" w:rsidP="005321A3">
      <w:pPr>
        <w:jc w:val="center"/>
      </w:pPr>
      <w:r>
        <w:t>Извештај о боравку у иностранству у оквиру Еразмус+ размене наставног особља</w:t>
      </w:r>
    </w:p>
    <w:p w14:paraId="68EF6701" w14:textId="434F8B6C" w:rsidR="005321A3" w:rsidRDefault="005321A3" w:rsidP="005321A3">
      <w:pPr>
        <w:jc w:val="center"/>
      </w:pPr>
    </w:p>
    <w:p w14:paraId="5DA483F3" w14:textId="0B174E4C" w:rsidR="005321A3" w:rsidRDefault="005321A3" w:rsidP="005321A3">
      <w:pPr>
        <w:rPr>
          <w:lang w:val="sr-Latn-RS"/>
        </w:rPr>
      </w:pPr>
    </w:p>
    <w:p w14:paraId="1823660B" w14:textId="3776837A" w:rsidR="005321A3" w:rsidRDefault="003364D4" w:rsidP="005321A3">
      <w:r>
        <w:t xml:space="preserve">У периоду од 9. до 13. маја 2022. године, </w:t>
      </w:r>
      <w:r w:rsidRPr="003364D4">
        <w:t>у оквиру програма ЕRASMUS+ КА107</w:t>
      </w:r>
      <w:r>
        <w:t xml:space="preserve"> (мобилност наставног особља), боравио сам у на Институту за комуникације Универзитета Миколас Ромерис у Виљнусу (Литванија).</w:t>
      </w:r>
    </w:p>
    <w:p w14:paraId="589E9F62" w14:textId="5855580E" w:rsidR="003364D4" w:rsidRDefault="003364D4" w:rsidP="005321A3"/>
    <w:p w14:paraId="5D1FE8AD" w14:textId="2346A5AF" w:rsidR="003364D4" w:rsidRDefault="003364D4" w:rsidP="005321A3">
      <w:pPr>
        <w:rPr>
          <w:rFonts w:cs="Times New Roman"/>
        </w:rPr>
      </w:pPr>
      <w:r>
        <w:t>Том приликом</w:t>
      </w:r>
      <w:r w:rsidRPr="003364D4">
        <w:t xml:space="preserve"> одржао сам предавања и вежбе у на тему пропагандне комуникације. С обзиром на то да је фокус наставних јединица био на конфликтима у виртуелним окружењима под утицајем стереотипа, био сам ангажован на предмету Кроскултурална медијација</w:t>
      </w:r>
      <w:r>
        <w:t xml:space="preserve"> </w:t>
      </w:r>
      <w:r w:rsidRPr="003364D4">
        <w:t>(</w:t>
      </w:r>
      <w:r w:rsidRPr="003364D4">
        <w:rPr>
          <w:i/>
          <w:iCs/>
        </w:rPr>
        <w:t>Cross-Cultural Mediation</w:t>
      </w:r>
      <w:r w:rsidRPr="003364D4">
        <w:t>)</w:t>
      </w:r>
      <w:r>
        <w:t xml:space="preserve"> </w:t>
      </w:r>
      <w:r w:rsidRPr="003364D4">
        <w:t>који је део мастер академских студија</w:t>
      </w:r>
      <w:r>
        <w:t xml:space="preserve"> </w:t>
      </w:r>
      <w:r w:rsidRPr="00DD050F">
        <w:rPr>
          <w:rFonts w:cs="Times New Roman"/>
          <w:i/>
          <w:iCs/>
          <w:lang w:val="sr-Latn-RS"/>
        </w:rPr>
        <w:t>European Joint Master in Social Work with Children and Youth</w:t>
      </w:r>
      <w:r>
        <w:rPr>
          <w:rFonts w:cs="Times New Roman"/>
        </w:rPr>
        <w:t xml:space="preserve">, </w:t>
      </w:r>
      <w:r w:rsidR="00CC1B3C">
        <w:rPr>
          <w:rFonts w:cs="Times New Roman"/>
        </w:rPr>
        <w:t xml:space="preserve">а </w:t>
      </w:r>
      <w:r w:rsidR="00CC1B3C" w:rsidRPr="00CC1B3C">
        <w:rPr>
          <w:rFonts w:cs="Times New Roman"/>
        </w:rPr>
        <w:t>који заједнички реализују четири европска универзитета (Литванија, Летонија, Словачка и Португалија). Програм похађа око 20 студената и студенткиња из различитих земаља</w:t>
      </w:r>
      <w:r w:rsidR="00CC1B3C">
        <w:rPr>
          <w:rFonts w:cs="Times New Roman"/>
        </w:rPr>
        <w:t>.</w:t>
      </w:r>
    </w:p>
    <w:p w14:paraId="684EE70A" w14:textId="36025AE0" w:rsidR="00CC1B3C" w:rsidRDefault="00CC1B3C" w:rsidP="005321A3">
      <w:pPr>
        <w:rPr>
          <w:rFonts w:cs="Times New Roman"/>
        </w:rPr>
      </w:pPr>
    </w:p>
    <w:p w14:paraId="1D72742D" w14:textId="77777777" w:rsidR="00CC1B3C" w:rsidRDefault="00CC1B3C" w:rsidP="00CC1B3C">
      <w:r>
        <w:t xml:space="preserve">Такође, сусрео сам се са деканицом Факултета за хуманистичке и друштвене студије, проф. др Одетом Мерфелдаитė, директором Института за комуникације проф. др Мариусом Калинаускасом, као и са запосленим наставницима на овом институту. Теме састанака су биле: Компарација и начин реализације студијских програма из области комуникологије и студија медија, главни изазови у наставном и научном раду, повезивање наставника и објављивање заједничких научних радова, већи број мобилности наставника и студената, теме предавања за будуће наставничке мобилности. </w:t>
      </w:r>
    </w:p>
    <w:p w14:paraId="4ADF98D2" w14:textId="77777777" w:rsidR="00CC1B3C" w:rsidRDefault="00CC1B3C" w:rsidP="00CC1B3C"/>
    <w:p w14:paraId="136520F7" w14:textId="536B822B" w:rsidR="00CC1B3C" w:rsidRDefault="00CC1B3C" w:rsidP="00CC1B3C">
      <w:r>
        <w:t>Као један од главних изазова колеге су навеле недовољан број наставника из области комуниколошких наука, те су покренули инцијативу да у будућности са наставницима са Департмана за комуникологију и новинарство формирају заједнички програм на другом или трећем нивоу студија, што би оснажило сарадњу између две високошколске установе и додатно унапредило интернационални значај Филозофског факултета у Нишу.</w:t>
      </w:r>
    </w:p>
    <w:p w14:paraId="5E6D88E8" w14:textId="2B2A0B97" w:rsidR="00CC1B3C" w:rsidRDefault="00CC1B3C" w:rsidP="00CC1B3C"/>
    <w:p w14:paraId="070B7B7F" w14:textId="77D5CB1A" w:rsidR="00CC1B3C" w:rsidRDefault="00CC1B3C" w:rsidP="00CC1B3C">
      <w:pPr>
        <w:jc w:val="right"/>
      </w:pPr>
      <w:r>
        <w:t>Подносилац извештаја</w:t>
      </w:r>
    </w:p>
    <w:p w14:paraId="5FDD98CF" w14:textId="598B8DE7" w:rsidR="00647F28" w:rsidRDefault="00647F28" w:rsidP="00CC1B3C">
      <w:pPr>
        <w:jc w:val="right"/>
      </w:pPr>
      <w:r>
        <w:rPr>
          <w:noProof/>
        </w:rPr>
        <w:drawing>
          <wp:inline distT="0" distB="0" distL="0" distR="0" wp14:anchorId="59CFBB78" wp14:editId="7302DF04">
            <wp:extent cx="1393669" cy="407241"/>
            <wp:effectExtent l="0" t="0" r="3810" b="0"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13" cy="417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D0E65B" w14:textId="42B204CF" w:rsidR="00647F28" w:rsidRDefault="00647F28" w:rsidP="00CC1B3C">
      <w:pPr>
        <w:jc w:val="right"/>
      </w:pPr>
      <w:r>
        <w:t>_____________________</w:t>
      </w:r>
    </w:p>
    <w:p w14:paraId="426F6386" w14:textId="660A9BF1" w:rsidR="00647F28" w:rsidRPr="003364D4" w:rsidRDefault="00647F28" w:rsidP="00CC1B3C">
      <w:pPr>
        <w:jc w:val="right"/>
      </w:pPr>
      <w:r>
        <w:t>Доц. др Душан Алексић</w:t>
      </w:r>
    </w:p>
    <w:sectPr w:rsidR="00647F28" w:rsidRPr="003364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1A3"/>
    <w:rsid w:val="000D7992"/>
    <w:rsid w:val="003364D4"/>
    <w:rsid w:val="005321A3"/>
    <w:rsid w:val="00647F28"/>
    <w:rsid w:val="00CC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B8C90"/>
  <w15:chartTrackingRefBased/>
  <w15:docId w15:val="{C75BC6C0-D1C5-FE4A-B621-870995424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21A3"/>
    <w:pPr>
      <w:jc w:val="both"/>
    </w:pPr>
    <w:rPr>
      <w:rFonts w:ascii="Times New Roman" w:hAnsi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Aleksic</dc:creator>
  <cp:keywords/>
  <dc:description/>
  <cp:lastModifiedBy>Snežana Miljković</cp:lastModifiedBy>
  <cp:revision>2</cp:revision>
  <dcterms:created xsi:type="dcterms:W3CDTF">2022-05-31T08:13:00Z</dcterms:created>
  <dcterms:modified xsi:type="dcterms:W3CDTF">2022-05-31T08:13:00Z</dcterms:modified>
</cp:coreProperties>
</file>