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C55" w:rsidRPr="006328BC" w:rsidRDefault="00124C55" w:rsidP="003E145F">
      <w:pPr>
        <w:rPr>
          <w:szCs w:val="24"/>
        </w:rPr>
      </w:pPr>
      <w:r w:rsidRPr="006328BC">
        <w:rPr>
          <w:szCs w:val="24"/>
        </w:rPr>
        <w:t>Универзитет у Нишу</w:t>
      </w:r>
    </w:p>
    <w:p w:rsidR="00030B7D" w:rsidRPr="006328BC" w:rsidRDefault="00124C55" w:rsidP="003E145F">
      <w:pPr>
        <w:rPr>
          <w:b/>
          <w:szCs w:val="24"/>
        </w:rPr>
      </w:pPr>
      <w:r w:rsidRPr="006328BC">
        <w:rPr>
          <w:b/>
          <w:szCs w:val="24"/>
        </w:rPr>
        <w:t>ФИЛОЗОФСКИ ФАКУЛТЕТ</w:t>
      </w:r>
    </w:p>
    <w:p w:rsidR="00124C55" w:rsidRPr="006328BC" w:rsidRDefault="00124C55" w:rsidP="003E145F">
      <w:pPr>
        <w:rPr>
          <w:szCs w:val="24"/>
        </w:rPr>
      </w:pPr>
    </w:p>
    <w:p w:rsidR="00EA227A" w:rsidRPr="006328BC" w:rsidRDefault="00EA227A" w:rsidP="003E145F">
      <w:pPr>
        <w:jc w:val="center"/>
        <w:rPr>
          <w:b/>
          <w:szCs w:val="24"/>
          <w:lang w:val="sr-Cyrl-CS"/>
        </w:rPr>
      </w:pPr>
      <w:r w:rsidRPr="006328BC">
        <w:rPr>
          <w:b/>
          <w:szCs w:val="24"/>
          <w:lang w:val="sr-Cyrl-CS"/>
        </w:rPr>
        <w:t xml:space="preserve">ИЗВЕШТАЈ О СПРОВЕДЕНОМ УПИСУ </w:t>
      </w:r>
      <w:r w:rsidR="00564063" w:rsidRPr="006328BC">
        <w:rPr>
          <w:b/>
          <w:szCs w:val="24"/>
          <w:lang w:val="sr-Cyrl-CS"/>
        </w:rPr>
        <w:t xml:space="preserve">СТУДЕНАТА </w:t>
      </w:r>
    </w:p>
    <w:p w:rsidR="00571537" w:rsidRPr="006328BC" w:rsidRDefault="00564063" w:rsidP="003E145F">
      <w:pPr>
        <w:jc w:val="center"/>
        <w:rPr>
          <w:b/>
          <w:szCs w:val="24"/>
          <w:lang w:val="sr-Cyrl-CS"/>
        </w:rPr>
      </w:pPr>
      <w:r w:rsidRPr="006328BC">
        <w:rPr>
          <w:b/>
          <w:szCs w:val="24"/>
          <w:lang w:val="sr-Cyrl-CS"/>
        </w:rPr>
        <w:t>У ПР</w:t>
      </w:r>
      <w:r w:rsidR="00377D53" w:rsidRPr="006328BC">
        <w:rPr>
          <w:b/>
          <w:szCs w:val="24"/>
          <w:lang w:val="sr-Cyrl-CS"/>
        </w:rPr>
        <w:t>ВУ ГОДИНУ</w:t>
      </w:r>
      <w:r w:rsidR="00571537" w:rsidRPr="006328BC">
        <w:rPr>
          <w:b/>
          <w:szCs w:val="24"/>
          <w:lang w:val="sr-Cyrl-CS"/>
        </w:rPr>
        <w:t xml:space="preserve"> </w:t>
      </w:r>
      <w:r w:rsidR="00C52980" w:rsidRPr="006328BC">
        <w:rPr>
          <w:b/>
          <w:szCs w:val="24"/>
          <w:lang w:val="sr-Cyrl-CS"/>
        </w:rPr>
        <w:t>ОСНОВНИХ</w:t>
      </w:r>
      <w:r w:rsidR="00571537" w:rsidRPr="006328BC">
        <w:rPr>
          <w:b/>
          <w:szCs w:val="24"/>
          <w:lang w:val="sr-Cyrl-CS"/>
        </w:rPr>
        <w:t xml:space="preserve"> АКАДЕМСКИХ</w:t>
      </w:r>
      <w:r w:rsidR="00370F54" w:rsidRPr="006328BC">
        <w:rPr>
          <w:b/>
          <w:szCs w:val="24"/>
          <w:lang w:val="sr-Cyrl-CS"/>
        </w:rPr>
        <w:t xml:space="preserve"> СТУДИЈА</w:t>
      </w:r>
    </w:p>
    <w:p w:rsidR="00124C55" w:rsidRPr="006328BC" w:rsidRDefault="006C057D" w:rsidP="00124C55">
      <w:pPr>
        <w:jc w:val="center"/>
        <w:rPr>
          <w:b/>
          <w:szCs w:val="24"/>
          <w:lang w:val="sr-Cyrl-CS"/>
        </w:rPr>
      </w:pPr>
      <w:r w:rsidRPr="006328BC">
        <w:rPr>
          <w:b/>
          <w:szCs w:val="24"/>
          <w:lang w:val="sr-Cyrl-CS"/>
        </w:rPr>
        <w:t>ШКОЛСКЕ 20</w:t>
      </w:r>
      <w:r w:rsidR="00EA227A" w:rsidRPr="006328BC">
        <w:rPr>
          <w:b/>
          <w:szCs w:val="24"/>
        </w:rPr>
        <w:t>2</w:t>
      </w:r>
      <w:r w:rsidR="007A655D" w:rsidRPr="006328BC">
        <w:rPr>
          <w:b/>
          <w:szCs w:val="24"/>
        </w:rPr>
        <w:t>1</w:t>
      </w:r>
      <w:r w:rsidR="00113436" w:rsidRPr="006328BC">
        <w:rPr>
          <w:b/>
          <w:szCs w:val="24"/>
          <w:lang w:val="sr-Cyrl-CS"/>
        </w:rPr>
        <w:t>/</w:t>
      </w:r>
      <w:r w:rsidR="005F59DE" w:rsidRPr="006328BC">
        <w:rPr>
          <w:b/>
          <w:szCs w:val="24"/>
          <w:lang w:val="sr-Cyrl-CS"/>
        </w:rPr>
        <w:t>20</w:t>
      </w:r>
      <w:r w:rsidR="00E438FE" w:rsidRPr="006328BC">
        <w:rPr>
          <w:b/>
          <w:szCs w:val="24"/>
        </w:rPr>
        <w:t>2</w:t>
      </w:r>
      <w:r w:rsidR="007A655D" w:rsidRPr="006328BC">
        <w:rPr>
          <w:b/>
          <w:szCs w:val="24"/>
        </w:rPr>
        <w:t>2</w:t>
      </w:r>
      <w:r w:rsidR="00564063" w:rsidRPr="006328BC">
        <w:rPr>
          <w:b/>
          <w:szCs w:val="24"/>
          <w:lang w:val="sr-Cyrl-CS"/>
        </w:rPr>
        <w:t>. ГОДИНЕ</w:t>
      </w:r>
      <w:r w:rsidR="002B2CD2" w:rsidRPr="006328BC">
        <w:rPr>
          <w:b/>
          <w:szCs w:val="24"/>
          <w:lang w:val="sr-Cyrl-CS"/>
        </w:rPr>
        <w:t xml:space="preserve"> </w:t>
      </w:r>
    </w:p>
    <w:p w:rsidR="004C7842" w:rsidRPr="006328BC" w:rsidRDefault="004C7842" w:rsidP="004C7842">
      <w:pPr>
        <w:jc w:val="center"/>
        <w:rPr>
          <w:b/>
          <w:szCs w:val="24"/>
          <w:lang w:val="sr-Cyrl-CS"/>
        </w:rPr>
      </w:pPr>
      <w:r w:rsidRPr="006328BC">
        <w:rPr>
          <w:b/>
          <w:szCs w:val="24"/>
          <w:lang w:val="sr-Cyrl-CS"/>
        </w:rPr>
        <w:t>Први уписни рок</w:t>
      </w:r>
    </w:p>
    <w:p w:rsidR="003B36A1" w:rsidRPr="003B36A1" w:rsidRDefault="003B36A1" w:rsidP="004C7842">
      <w:pPr>
        <w:jc w:val="center"/>
        <w:rPr>
          <w:b/>
          <w:szCs w:val="24"/>
          <w:lang w:val="sr-Cyrl-CS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650"/>
        <w:gridCol w:w="875"/>
        <w:gridCol w:w="843"/>
        <w:gridCol w:w="843"/>
        <w:gridCol w:w="843"/>
        <w:gridCol w:w="567"/>
        <w:gridCol w:w="567"/>
        <w:gridCol w:w="720"/>
        <w:gridCol w:w="612"/>
        <w:gridCol w:w="1278"/>
      </w:tblGrid>
      <w:tr w:rsidR="007A655D" w:rsidRPr="003B36A1" w:rsidTr="009850B9">
        <w:trPr>
          <w:cantSplit/>
          <w:trHeight w:val="520"/>
        </w:trPr>
        <w:tc>
          <w:tcPr>
            <w:tcW w:w="266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A655D" w:rsidRPr="003B36A1" w:rsidRDefault="007A655D" w:rsidP="003B36A1">
            <w:pPr>
              <w:ind w:left="22" w:hanging="22"/>
              <w:jc w:val="center"/>
              <w:rPr>
                <w:b/>
                <w:sz w:val="20"/>
                <w:lang w:val="sr-Cyrl-CS"/>
              </w:rPr>
            </w:pPr>
            <w:r w:rsidRPr="003B36A1">
              <w:rPr>
                <w:b/>
                <w:sz w:val="20"/>
                <w:lang w:val="sr-Cyrl-CS"/>
              </w:rPr>
              <w:t>Студијски програм</w:t>
            </w:r>
          </w:p>
          <w:p w:rsidR="007A655D" w:rsidRPr="003B36A1" w:rsidRDefault="007A655D" w:rsidP="00D87C1D">
            <w:pPr>
              <w:jc w:val="center"/>
              <w:rPr>
                <w:i/>
                <w:sz w:val="20"/>
                <w:lang w:val="sr-Cyrl-CS"/>
              </w:rPr>
            </w:pPr>
          </w:p>
        </w:tc>
        <w:tc>
          <w:tcPr>
            <w:tcW w:w="321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655D" w:rsidRPr="003B36A1" w:rsidRDefault="007A655D" w:rsidP="00D87C1D">
            <w:pPr>
              <w:jc w:val="center"/>
              <w:rPr>
                <w:b/>
                <w:sz w:val="20"/>
                <w:lang w:val="sr-Cyrl-CS"/>
              </w:rPr>
            </w:pPr>
            <w:r w:rsidRPr="003B36A1">
              <w:rPr>
                <w:b/>
                <w:sz w:val="20"/>
                <w:lang w:val="sr-Cyrl-CS"/>
              </w:rPr>
              <w:t>ПЛАНИРАНО</w:t>
            </w:r>
          </w:p>
        </w:tc>
        <w:tc>
          <w:tcPr>
            <w:tcW w:w="45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655D" w:rsidRPr="003B36A1" w:rsidRDefault="007A655D" w:rsidP="00D87C1D">
            <w:pPr>
              <w:jc w:val="center"/>
              <w:rPr>
                <w:sz w:val="20"/>
                <w:lang w:val="sr-Cyrl-CS"/>
              </w:rPr>
            </w:pPr>
            <w:r w:rsidRPr="003B36A1">
              <w:rPr>
                <w:b/>
                <w:sz w:val="20"/>
                <w:lang w:val="sr-Cyrl-CS"/>
              </w:rPr>
              <w:t xml:space="preserve">Број уписаних студената у </w:t>
            </w:r>
            <w:r w:rsidRPr="003B36A1">
              <w:rPr>
                <w:b/>
                <w:i/>
                <w:sz w:val="20"/>
                <w:lang w:val="sr-Cyrl-CS"/>
              </w:rPr>
              <w:t xml:space="preserve">првом </w:t>
            </w:r>
            <w:r w:rsidRPr="003B36A1">
              <w:rPr>
                <w:b/>
                <w:sz w:val="20"/>
                <w:lang w:val="sr-Cyrl-CS"/>
              </w:rPr>
              <w:t xml:space="preserve">  уписном року</w:t>
            </w:r>
            <w:r w:rsidR="003B36A1" w:rsidRPr="003B36A1">
              <w:rPr>
                <w:b/>
                <w:sz w:val="20"/>
                <w:lang w:val="sr-Cyrl-CS"/>
              </w:rPr>
              <w:t>*</w:t>
            </w:r>
          </w:p>
        </w:tc>
      </w:tr>
      <w:tr w:rsidR="007A655D" w:rsidRPr="003B36A1" w:rsidTr="006328BC">
        <w:trPr>
          <w:cantSplit/>
        </w:trPr>
        <w:tc>
          <w:tcPr>
            <w:tcW w:w="2660" w:type="dxa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7A655D" w:rsidRPr="003B36A1" w:rsidRDefault="003B36A1" w:rsidP="00D87C1D">
            <w:pPr>
              <w:rPr>
                <w:sz w:val="20"/>
                <w:lang w:val="sr-Cyrl-CS"/>
              </w:rPr>
            </w:pPr>
            <w:r w:rsidRPr="003B36A1">
              <w:rPr>
                <w:b/>
                <w:i/>
                <w:sz w:val="20"/>
                <w:lang w:val="sr-Cyrl-CS"/>
              </w:rPr>
              <w:t>Основне академске студије</w:t>
            </w:r>
          </w:p>
        </w:tc>
        <w:tc>
          <w:tcPr>
            <w:tcW w:w="6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A655D" w:rsidRPr="003B36A1" w:rsidRDefault="007A655D" w:rsidP="00D87C1D">
            <w:pPr>
              <w:jc w:val="center"/>
              <w:rPr>
                <w:b/>
                <w:sz w:val="20"/>
                <w:lang w:val="sr-Cyrl-CS"/>
              </w:rPr>
            </w:pPr>
            <w:r w:rsidRPr="003B36A1">
              <w:rPr>
                <w:b/>
                <w:sz w:val="20"/>
                <w:lang w:val="sr-Cyrl-CS"/>
              </w:rPr>
              <w:t>Б.</w:t>
            </w:r>
          </w:p>
        </w:tc>
        <w:tc>
          <w:tcPr>
            <w:tcW w:w="875" w:type="dxa"/>
            <w:tcBorders>
              <w:top w:val="double" w:sz="4" w:space="0" w:color="auto"/>
            </w:tcBorders>
          </w:tcPr>
          <w:p w:rsidR="007A655D" w:rsidRPr="003B36A1" w:rsidRDefault="007A655D" w:rsidP="00D87C1D">
            <w:pPr>
              <w:jc w:val="center"/>
              <w:rPr>
                <w:b/>
                <w:sz w:val="20"/>
              </w:rPr>
            </w:pPr>
            <w:proofErr w:type="spellStart"/>
            <w:r w:rsidRPr="003B36A1">
              <w:rPr>
                <w:b/>
                <w:sz w:val="20"/>
              </w:rPr>
              <w:t>Aфирмативне</w:t>
            </w:r>
            <w:proofErr w:type="spellEnd"/>
            <w:r w:rsidRPr="003B36A1">
              <w:rPr>
                <w:b/>
                <w:sz w:val="20"/>
              </w:rPr>
              <w:t xml:space="preserve"> </w:t>
            </w:r>
            <w:proofErr w:type="spellStart"/>
            <w:r w:rsidRPr="003B36A1">
              <w:rPr>
                <w:b/>
                <w:sz w:val="20"/>
              </w:rPr>
              <w:t>мере</w:t>
            </w:r>
            <w:proofErr w:type="spellEnd"/>
          </w:p>
        </w:tc>
        <w:tc>
          <w:tcPr>
            <w:tcW w:w="843" w:type="dxa"/>
            <w:tcBorders>
              <w:top w:val="double" w:sz="4" w:space="0" w:color="auto"/>
            </w:tcBorders>
            <w:vAlign w:val="center"/>
          </w:tcPr>
          <w:p w:rsidR="007A655D" w:rsidRPr="003B36A1" w:rsidRDefault="007A655D" w:rsidP="00D87C1D">
            <w:pPr>
              <w:jc w:val="center"/>
              <w:rPr>
                <w:b/>
                <w:sz w:val="20"/>
                <w:lang w:val="sr-Cyrl-CS"/>
              </w:rPr>
            </w:pPr>
            <w:r w:rsidRPr="003B36A1">
              <w:rPr>
                <w:b/>
                <w:sz w:val="20"/>
                <w:lang w:val="sr-Cyrl-CS"/>
              </w:rPr>
              <w:t>С.</w:t>
            </w:r>
          </w:p>
        </w:tc>
        <w:tc>
          <w:tcPr>
            <w:tcW w:w="84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A655D" w:rsidRPr="003B36A1" w:rsidRDefault="007A655D" w:rsidP="00D87C1D">
            <w:pPr>
              <w:jc w:val="center"/>
              <w:rPr>
                <w:b/>
                <w:sz w:val="20"/>
                <w:lang w:val="sr-Cyrl-CS"/>
              </w:rPr>
            </w:pPr>
            <w:r w:rsidRPr="003B36A1">
              <w:rPr>
                <w:b/>
                <w:sz w:val="20"/>
                <w:lang w:val="sr-Cyrl-CS"/>
              </w:rPr>
              <w:t>Ук.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A655D" w:rsidRPr="003B36A1" w:rsidRDefault="007A655D" w:rsidP="00D87C1D">
            <w:pPr>
              <w:jc w:val="center"/>
              <w:rPr>
                <w:b/>
                <w:sz w:val="20"/>
                <w:lang w:val="sr-Cyrl-CS"/>
              </w:rPr>
            </w:pPr>
            <w:r w:rsidRPr="003B36A1">
              <w:rPr>
                <w:b/>
                <w:sz w:val="20"/>
                <w:lang w:val="sr-Cyrl-CS"/>
              </w:rPr>
              <w:t>Б.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7A655D" w:rsidRPr="003B36A1" w:rsidRDefault="007A655D" w:rsidP="00D87C1D">
            <w:pPr>
              <w:jc w:val="center"/>
              <w:rPr>
                <w:b/>
                <w:sz w:val="20"/>
                <w:lang w:val="sr-Cyrl-CS"/>
              </w:rPr>
            </w:pPr>
            <w:r w:rsidRPr="003B36A1">
              <w:rPr>
                <w:b/>
                <w:sz w:val="20"/>
                <w:lang w:val="sr-Cyrl-CS"/>
              </w:rPr>
              <w:t>Ин.</w:t>
            </w:r>
          </w:p>
        </w:tc>
        <w:tc>
          <w:tcPr>
            <w:tcW w:w="56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A655D" w:rsidRPr="003B36A1" w:rsidRDefault="007A655D" w:rsidP="00D87C1D">
            <w:pPr>
              <w:jc w:val="center"/>
              <w:rPr>
                <w:b/>
                <w:sz w:val="20"/>
                <w:lang w:val="sr-Cyrl-CS"/>
              </w:rPr>
            </w:pPr>
            <w:r w:rsidRPr="003B36A1">
              <w:rPr>
                <w:b/>
                <w:sz w:val="20"/>
                <w:lang w:val="sr-Cyrl-CS"/>
              </w:rPr>
              <w:t>Р.</w:t>
            </w:r>
          </w:p>
        </w:tc>
        <w:tc>
          <w:tcPr>
            <w:tcW w:w="720" w:type="dxa"/>
            <w:tcBorders>
              <w:top w:val="double" w:sz="4" w:space="0" w:color="auto"/>
              <w:right w:val="single" w:sz="4" w:space="0" w:color="auto"/>
            </w:tcBorders>
          </w:tcPr>
          <w:p w:rsidR="007A655D" w:rsidRPr="003B36A1" w:rsidRDefault="007A655D" w:rsidP="00D87C1D">
            <w:pPr>
              <w:jc w:val="center"/>
              <w:rPr>
                <w:b/>
                <w:sz w:val="20"/>
              </w:rPr>
            </w:pPr>
            <w:proofErr w:type="spellStart"/>
            <w:r w:rsidRPr="003B36A1">
              <w:rPr>
                <w:b/>
                <w:sz w:val="20"/>
              </w:rPr>
              <w:t>Држ</w:t>
            </w:r>
            <w:proofErr w:type="spellEnd"/>
            <w:r w:rsidRPr="003B36A1">
              <w:rPr>
                <w:b/>
                <w:sz w:val="20"/>
              </w:rPr>
              <w:t xml:space="preserve">. РС </w:t>
            </w:r>
            <w:proofErr w:type="spellStart"/>
            <w:r w:rsidRPr="003B36A1">
              <w:rPr>
                <w:b/>
                <w:sz w:val="20"/>
              </w:rPr>
              <w:t>иностр</w:t>
            </w:r>
            <w:proofErr w:type="spellEnd"/>
            <w:r w:rsidRPr="003B36A1">
              <w:rPr>
                <w:b/>
                <w:sz w:val="20"/>
              </w:rPr>
              <w:t>.</w:t>
            </w:r>
          </w:p>
        </w:tc>
        <w:tc>
          <w:tcPr>
            <w:tcW w:w="61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55D" w:rsidRPr="003B36A1" w:rsidRDefault="007A655D" w:rsidP="00D87C1D">
            <w:pPr>
              <w:jc w:val="center"/>
              <w:rPr>
                <w:b/>
                <w:sz w:val="20"/>
                <w:lang w:val="sr-Cyrl-CS"/>
              </w:rPr>
            </w:pPr>
            <w:r w:rsidRPr="003B36A1">
              <w:rPr>
                <w:b/>
                <w:sz w:val="20"/>
                <w:lang w:val="sr-Cyrl-CS"/>
              </w:rPr>
              <w:t>С.</w:t>
            </w:r>
          </w:p>
        </w:tc>
        <w:tc>
          <w:tcPr>
            <w:tcW w:w="127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A655D" w:rsidRPr="003B36A1" w:rsidRDefault="007A655D" w:rsidP="00D87C1D">
            <w:pPr>
              <w:jc w:val="center"/>
              <w:rPr>
                <w:b/>
                <w:sz w:val="20"/>
                <w:lang w:val="sr-Cyrl-CS"/>
              </w:rPr>
            </w:pPr>
            <w:r w:rsidRPr="003B36A1">
              <w:rPr>
                <w:b/>
                <w:sz w:val="20"/>
                <w:lang w:val="sr-Cyrl-CS"/>
              </w:rPr>
              <w:t>Ук.</w:t>
            </w:r>
          </w:p>
        </w:tc>
      </w:tr>
      <w:tr w:rsidR="007A655D" w:rsidRPr="003B36A1" w:rsidTr="006328BC">
        <w:trPr>
          <w:cantSplit/>
          <w:trHeight w:val="70"/>
        </w:trPr>
        <w:tc>
          <w:tcPr>
            <w:tcW w:w="2660" w:type="dxa"/>
            <w:tcBorders>
              <w:left w:val="double" w:sz="4" w:space="0" w:color="auto"/>
              <w:right w:val="double" w:sz="4" w:space="0" w:color="auto"/>
            </w:tcBorders>
          </w:tcPr>
          <w:p w:rsidR="007A655D" w:rsidRPr="003B36A1" w:rsidRDefault="007A655D" w:rsidP="00D87C1D">
            <w:pPr>
              <w:rPr>
                <w:b/>
                <w:sz w:val="20"/>
                <w:lang w:val="sr-Cyrl-CS"/>
              </w:rPr>
            </w:pPr>
            <w:r w:rsidRPr="003B36A1">
              <w:rPr>
                <w:b/>
                <w:sz w:val="20"/>
                <w:lang w:val="sr-Cyrl-CS"/>
              </w:rPr>
              <w:t>Филозофија</w:t>
            </w:r>
          </w:p>
        </w:tc>
        <w:tc>
          <w:tcPr>
            <w:tcW w:w="6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A655D" w:rsidRPr="003B36A1" w:rsidRDefault="007A655D" w:rsidP="00D87C1D">
            <w:pPr>
              <w:jc w:val="center"/>
              <w:rPr>
                <w:b/>
                <w:sz w:val="20"/>
              </w:rPr>
            </w:pPr>
            <w:r w:rsidRPr="003B36A1">
              <w:rPr>
                <w:b/>
                <w:sz w:val="20"/>
                <w:lang w:val="ru-RU"/>
              </w:rPr>
              <w:t>18</w:t>
            </w:r>
          </w:p>
        </w:tc>
        <w:tc>
          <w:tcPr>
            <w:tcW w:w="875" w:type="dxa"/>
            <w:vMerge w:val="restart"/>
            <w:shd w:val="clear" w:color="auto" w:fill="FFFFFF"/>
            <w:vAlign w:val="center"/>
          </w:tcPr>
          <w:p w:rsidR="007A655D" w:rsidRPr="003B36A1" w:rsidRDefault="007A655D" w:rsidP="000960A7">
            <w:pPr>
              <w:jc w:val="center"/>
              <w:rPr>
                <w:b/>
                <w:sz w:val="20"/>
              </w:rPr>
            </w:pPr>
            <w:r w:rsidRPr="003B36A1">
              <w:rPr>
                <w:b/>
                <w:sz w:val="20"/>
              </w:rPr>
              <w:t>9</w:t>
            </w:r>
          </w:p>
        </w:tc>
        <w:tc>
          <w:tcPr>
            <w:tcW w:w="843" w:type="dxa"/>
            <w:shd w:val="clear" w:color="auto" w:fill="FFFFFF"/>
            <w:vAlign w:val="center"/>
          </w:tcPr>
          <w:p w:rsidR="007A655D" w:rsidRPr="003B36A1" w:rsidRDefault="007A655D" w:rsidP="00D87C1D">
            <w:pPr>
              <w:jc w:val="center"/>
              <w:rPr>
                <w:b/>
                <w:sz w:val="20"/>
              </w:rPr>
            </w:pPr>
            <w:r w:rsidRPr="003B36A1">
              <w:rPr>
                <w:b/>
                <w:sz w:val="20"/>
                <w:lang w:val="ru-RU"/>
              </w:rPr>
              <w:t>1</w:t>
            </w:r>
            <w:r w:rsidRPr="003B36A1">
              <w:rPr>
                <w:b/>
                <w:sz w:val="20"/>
              </w:rPr>
              <w:t>2</w:t>
            </w:r>
          </w:p>
        </w:tc>
        <w:tc>
          <w:tcPr>
            <w:tcW w:w="8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7A655D" w:rsidRPr="003B36A1" w:rsidRDefault="007A655D" w:rsidP="00D87C1D">
            <w:pPr>
              <w:jc w:val="center"/>
              <w:rPr>
                <w:b/>
                <w:sz w:val="20"/>
              </w:rPr>
            </w:pPr>
            <w:r w:rsidRPr="003B36A1">
              <w:rPr>
                <w:b/>
                <w:sz w:val="20"/>
                <w:lang w:val="ru-RU"/>
              </w:rPr>
              <w:t>3</w:t>
            </w:r>
            <w:r w:rsidRPr="003B36A1">
              <w:rPr>
                <w:b/>
                <w:sz w:val="20"/>
              </w:rPr>
              <w:t>0</w:t>
            </w:r>
          </w:p>
        </w:tc>
        <w:tc>
          <w:tcPr>
            <w:tcW w:w="84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7A655D" w:rsidRPr="003B36A1" w:rsidRDefault="007A655D" w:rsidP="00830157">
            <w:pPr>
              <w:jc w:val="center"/>
              <w:rPr>
                <w:b/>
                <w:sz w:val="20"/>
              </w:rPr>
            </w:pPr>
            <w:r w:rsidRPr="003B36A1">
              <w:rPr>
                <w:b/>
                <w:sz w:val="20"/>
              </w:rPr>
              <w:t>1</w:t>
            </w:r>
            <w:r w:rsidR="00830157" w:rsidRPr="003B36A1">
              <w:rPr>
                <w:b/>
                <w:sz w:val="20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A655D" w:rsidRPr="003B36A1" w:rsidRDefault="007A655D" w:rsidP="00D87C1D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655D" w:rsidRPr="003B36A1" w:rsidRDefault="007A655D" w:rsidP="00D87C1D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655D" w:rsidRPr="003B36A1" w:rsidRDefault="007A655D" w:rsidP="007A655D">
            <w:pPr>
              <w:jc w:val="center"/>
              <w:rPr>
                <w:b/>
                <w:sz w:val="20"/>
              </w:rPr>
            </w:pP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55D" w:rsidRPr="003B36A1" w:rsidRDefault="007A655D" w:rsidP="00D87C1D">
            <w:pPr>
              <w:jc w:val="center"/>
              <w:rPr>
                <w:b/>
                <w:sz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655D" w:rsidRPr="003B36A1" w:rsidRDefault="00FA2AA0" w:rsidP="00D87C1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</w:tr>
      <w:tr w:rsidR="00830157" w:rsidRPr="003B36A1" w:rsidTr="006328BC">
        <w:trPr>
          <w:cantSplit/>
        </w:trPr>
        <w:tc>
          <w:tcPr>
            <w:tcW w:w="2660" w:type="dxa"/>
            <w:tcBorders>
              <w:left w:val="double" w:sz="4" w:space="0" w:color="auto"/>
              <w:right w:val="double" w:sz="4" w:space="0" w:color="auto"/>
            </w:tcBorders>
          </w:tcPr>
          <w:p w:rsidR="00830157" w:rsidRPr="003B36A1" w:rsidRDefault="00830157" w:rsidP="00830157">
            <w:pPr>
              <w:rPr>
                <w:b/>
                <w:sz w:val="20"/>
                <w:lang w:val="sr-Cyrl-CS"/>
              </w:rPr>
            </w:pPr>
            <w:r w:rsidRPr="003B36A1">
              <w:rPr>
                <w:b/>
                <w:sz w:val="20"/>
                <w:lang w:val="sr-Cyrl-CS"/>
              </w:rPr>
              <w:t>Историја</w:t>
            </w:r>
          </w:p>
        </w:tc>
        <w:tc>
          <w:tcPr>
            <w:tcW w:w="6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  <w:r w:rsidRPr="003B36A1">
              <w:rPr>
                <w:b/>
                <w:sz w:val="20"/>
                <w:lang w:val="ru-RU"/>
              </w:rPr>
              <w:t>3</w:t>
            </w:r>
            <w:r w:rsidRPr="003B36A1">
              <w:rPr>
                <w:b/>
                <w:sz w:val="20"/>
              </w:rPr>
              <w:t>0</w:t>
            </w:r>
          </w:p>
        </w:tc>
        <w:tc>
          <w:tcPr>
            <w:tcW w:w="875" w:type="dxa"/>
            <w:vMerge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</w:p>
        </w:tc>
        <w:tc>
          <w:tcPr>
            <w:tcW w:w="843" w:type="dxa"/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  <w:lang w:val="sr-Cyrl-CS"/>
              </w:rPr>
            </w:pPr>
            <w:r w:rsidRPr="003B36A1">
              <w:rPr>
                <w:b/>
                <w:sz w:val="20"/>
                <w:lang w:val="sr-Cyrl-CS"/>
              </w:rPr>
              <w:t>20</w:t>
            </w:r>
          </w:p>
        </w:tc>
        <w:tc>
          <w:tcPr>
            <w:tcW w:w="843" w:type="dxa"/>
            <w:tcBorders>
              <w:right w:val="double" w:sz="4" w:space="0" w:color="auto"/>
            </w:tcBorders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  <w:r w:rsidRPr="003B36A1">
              <w:rPr>
                <w:b/>
                <w:sz w:val="20"/>
                <w:lang w:val="sr-Cyrl-CS"/>
              </w:rPr>
              <w:t>5</w:t>
            </w:r>
            <w:r w:rsidRPr="003B36A1">
              <w:rPr>
                <w:b/>
                <w:sz w:val="20"/>
              </w:rPr>
              <w:t>0</w:t>
            </w:r>
          </w:p>
        </w:tc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:rsidR="00830157" w:rsidRPr="003B36A1" w:rsidRDefault="00FA2AA0" w:rsidP="0083015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567" w:type="dxa"/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830157" w:rsidRPr="003B36A1" w:rsidRDefault="00FA2AA0" w:rsidP="0083015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57" w:rsidRPr="003B36A1" w:rsidRDefault="00FA2AA0" w:rsidP="0083015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27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30157" w:rsidRPr="00FA2AA0" w:rsidRDefault="00FA2AA0" w:rsidP="00830157">
            <w:pPr>
              <w:jc w:val="center"/>
              <w:rPr>
                <w:b/>
                <w:sz w:val="20"/>
                <w:lang/>
              </w:rPr>
            </w:pPr>
            <w:r>
              <w:rPr>
                <w:b/>
                <w:sz w:val="20"/>
                <w:lang/>
              </w:rPr>
              <w:t>36</w:t>
            </w:r>
          </w:p>
        </w:tc>
      </w:tr>
      <w:tr w:rsidR="00830157" w:rsidRPr="003B36A1" w:rsidTr="006328BC">
        <w:trPr>
          <w:cantSplit/>
        </w:trPr>
        <w:tc>
          <w:tcPr>
            <w:tcW w:w="2660" w:type="dxa"/>
            <w:tcBorders>
              <w:left w:val="double" w:sz="4" w:space="0" w:color="auto"/>
              <w:right w:val="double" w:sz="4" w:space="0" w:color="auto"/>
            </w:tcBorders>
          </w:tcPr>
          <w:p w:rsidR="00830157" w:rsidRPr="003B36A1" w:rsidRDefault="00830157" w:rsidP="00830157">
            <w:pPr>
              <w:rPr>
                <w:b/>
                <w:sz w:val="20"/>
                <w:lang w:val="sr-Cyrl-CS"/>
              </w:rPr>
            </w:pPr>
            <w:r w:rsidRPr="003B36A1">
              <w:rPr>
                <w:b/>
                <w:sz w:val="20"/>
                <w:lang w:val="sr-Cyrl-CS"/>
              </w:rPr>
              <w:t>Психологија</w:t>
            </w:r>
          </w:p>
        </w:tc>
        <w:tc>
          <w:tcPr>
            <w:tcW w:w="6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  <w:r w:rsidRPr="003B36A1">
              <w:rPr>
                <w:b/>
                <w:sz w:val="20"/>
              </w:rPr>
              <w:t>40</w:t>
            </w:r>
          </w:p>
        </w:tc>
        <w:tc>
          <w:tcPr>
            <w:tcW w:w="875" w:type="dxa"/>
            <w:vMerge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</w:p>
        </w:tc>
        <w:tc>
          <w:tcPr>
            <w:tcW w:w="843" w:type="dxa"/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  <w:r w:rsidRPr="003B36A1">
              <w:rPr>
                <w:b/>
                <w:sz w:val="20"/>
              </w:rPr>
              <w:t>50</w:t>
            </w:r>
          </w:p>
        </w:tc>
        <w:tc>
          <w:tcPr>
            <w:tcW w:w="843" w:type="dxa"/>
            <w:tcBorders>
              <w:right w:val="double" w:sz="4" w:space="0" w:color="auto"/>
            </w:tcBorders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  <w:r w:rsidRPr="003B36A1">
              <w:rPr>
                <w:b/>
                <w:sz w:val="20"/>
              </w:rPr>
              <w:t>90</w:t>
            </w:r>
          </w:p>
        </w:tc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:rsidR="00830157" w:rsidRPr="003B36A1" w:rsidRDefault="00FA2AA0" w:rsidP="0083015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567" w:type="dxa"/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30157" w:rsidRPr="003B36A1" w:rsidRDefault="00FA2AA0" w:rsidP="0083015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  <w:r w:rsidRPr="003B36A1">
              <w:rPr>
                <w:b/>
                <w:sz w:val="20"/>
              </w:rPr>
              <w:t>4</w:t>
            </w:r>
            <w:r w:rsidR="00FA2AA0">
              <w:rPr>
                <w:b/>
                <w:sz w:val="20"/>
              </w:rPr>
              <w:t>8</w:t>
            </w:r>
          </w:p>
        </w:tc>
        <w:tc>
          <w:tcPr>
            <w:tcW w:w="127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30157" w:rsidRPr="003B36A1" w:rsidRDefault="00FA2AA0" w:rsidP="00830157">
            <w:pPr>
              <w:jc w:val="center"/>
              <w:rPr>
                <w:b/>
                <w:sz w:val="20"/>
                <w:lang/>
              </w:rPr>
            </w:pPr>
            <w:r>
              <w:rPr>
                <w:b/>
                <w:sz w:val="20"/>
                <w:lang/>
              </w:rPr>
              <w:t>9</w:t>
            </w:r>
            <w:r w:rsidR="003B36A1">
              <w:rPr>
                <w:b/>
                <w:sz w:val="20"/>
                <w:lang/>
              </w:rPr>
              <w:t>0</w:t>
            </w:r>
          </w:p>
        </w:tc>
      </w:tr>
      <w:tr w:rsidR="00830157" w:rsidRPr="003B36A1" w:rsidTr="006328BC">
        <w:trPr>
          <w:cantSplit/>
        </w:trPr>
        <w:tc>
          <w:tcPr>
            <w:tcW w:w="2660" w:type="dxa"/>
            <w:tcBorders>
              <w:left w:val="double" w:sz="4" w:space="0" w:color="auto"/>
              <w:right w:val="double" w:sz="4" w:space="0" w:color="auto"/>
            </w:tcBorders>
          </w:tcPr>
          <w:p w:rsidR="00830157" w:rsidRPr="003B36A1" w:rsidRDefault="00830157" w:rsidP="00830157">
            <w:pPr>
              <w:rPr>
                <w:b/>
                <w:sz w:val="20"/>
                <w:lang w:val="sr-Cyrl-CS"/>
              </w:rPr>
            </w:pPr>
            <w:r w:rsidRPr="003B36A1">
              <w:rPr>
                <w:b/>
                <w:sz w:val="20"/>
                <w:lang w:val="sr-Cyrl-CS"/>
              </w:rPr>
              <w:t>Педагогија</w:t>
            </w:r>
          </w:p>
        </w:tc>
        <w:tc>
          <w:tcPr>
            <w:tcW w:w="6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  <w:lang w:val="sr-Cyrl-CS"/>
              </w:rPr>
            </w:pPr>
            <w:r w:rsidRPr="003B36A1">
              <w:rPr>
                <w:b/>
                <w:sz w:val="20"/>
              </w:rPr>
              <w:t>30</w:t>
            </w:r>
          </w:p>
        </w:tc>
        <w:tc>
          <w:tcPr>
            <w:tcW w:w="875" w:type="dxa"/>
            <w:vMerge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</w:p>
        </w:tc>
        <w:tc>
          <w:tcPr>
            <w:tcW w:w="843" w:type="dxa"/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  <w:lang w:val="sr-Cyrl-CS"/>
              </w:rPr>
            </w:pPr>
            <w:r w:rsidRPr="003B36A1">
              <w:rPr>
                <w:b/>
                <w:sz w:val="20"/>
              </w:rPr>
              <w:t>2</w:t>
            </w:r>
            <w:r w:rsidRPr="003B36A1">
              <w:rPr>
                <w:b/>
                <w:sz w:val="20"/>
                <w:lang w:val="sr-Cyrl-CS"/>
              </w:rPr>
              <w:t>0</w:t>
            </w:r>
          </w:p>
        </w:tc>
        <w:tc>
          <w:tcPr>
            <w:tcW w:w="843" w:type="dxa"/>
            <w:tcBorders>
              <w:right w:val="double" w:sz="4" w:space="0" w:color="auto"/>
            </w:tcBorders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  <w:lang w:val="sr-Cyrl-CS"/>
              </w:rPr>
            </w:pPr>
            <w:r w:rsidRPr="003B36A1">
              <w:rPr>
                <w:b/>
                <w:sz w:val="20"/>
              </w:rPr>
              <w:t>5</w:t>
            </w:r>
            <w:r w:rsidRPr="003B36A1">
              <w:rPr>
                <w:b/>
                <w:sz w:val="20"/>
                <w:lang w:val="sr-Cyrl-CS"/>
              </w:rPr>
              <w:t>0</w:t>
            </w:r>
          </w:p>
        </w:tc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:rsidR="00830157" w:rsidRPr="003B36A1" w:rsidRDefault="00FA2AA0" w:rsidP="0083015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567" w:type="dxa"/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57" w:rsidRPr="003B36A1" w:rsidRDefault="00FA2AA0" w:rsidP="0083015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27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30157" w:rsidRPr="00FA2AA0" w:rsidRDefault="00FA2AA0" w:rsidP="00830157">
            <w:pPr>
              <w:jc w:val="center"/>
              <w:rPr>
                <w:b/>
                <w:sz w:val="20"/>
                <w:lang/>
              </w:rPr>
            </w:pPr>
            <w:r>
              <w:rPr>
                <w:b/>
                <w:sz w:val="20"/>
                <w:lang/>
              </w:rPr>
              <w:t>50</w:t>
            </w:r>
          </w:p>
        </w:tc>
      </w:tr>
      <w:tr w:rsidR="00830157" w:rsidRPr="003B36A1" w:rsidTr="006328BC">
        <w:trPr>
          <w:cantSplit/>
        </w:trPr>
        <w:tc>
          <w:tcPr>
            <w:tcW w:w="2660" w:type="dxa"/>
            <w:tcBorders>
              <w:left w:val="double" w:sz="4" w:space="0" w:color="auto"/>
              <w:right w:val="double" w:sz="4" w:space="0" w:color="auto"/>
            </w:tcBorders>
          </w:tcPr>
          <w:p w:rsidR="00830157" w:rsidRPr="003B36A1" w:rsidRDefault="00830157" w:rsidP="00830157">
            <w:pPr>
              <w:rPr>
                <w:b/>
                <w:sz w:val="20"/>
                <w:lang w:val="sr-Cyrl-CS"/>
              </w:rPr>
            </w:pPr>
            <w:r w:rsidRPr="003B36A1">
              <w:rPr>
                <w:b/>
                <w:sz w:val="20"/>
                <w:lang w:val="sr-Cyrl-CS"/>
              </w:rPr>
              <w:t>Социологија</w:t>
            </w:r>
          </w:p>
        </w:tc>
        <w:tc>
          <w:tcPr>
            <w:tcW w:w="6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  <w:r w:rsidRPr="003B36A1">
              <w:rPr>
                <w:b/>
                <w:sz w:val="20"/>
              </w:rPr>
              <w:t>30</w:t>
            </w:r>
          </w:p>
        </w:tc>
        <w:tc>
          <w:tcPr>
            <w:tcW w:w="875" w:type="dxa"/>
            <w:vMerge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</w:p>
        </w:tc>
        <w:tc>
          <w:tcPr>
            <w:tcW w:w="843" w:type="dxa"/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  <w:r w:rsidRPr="003B36A1">
              <w:rPr>
                <w:b/>
                <w:sz w:val="20"/>
              </w:rPr>
              <w:t>20</w:t>
            </w:r>
          </w:p>
        </w:tc>
        <w:tc>
          <w:tcPr>
            <w:tcW w:w="843" w:type="dxa"/>
            <w:tcBorders>
              <w:right w:val="double" w:sz="4" w:space="0" w:color="auto"/>
            </w:tcBorders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  <w:r w:rsidRPr="003B36A1">
              <w:rPr>
                <w:b/>
                <w:sz w:val="20"/>
              </w:rPr>
              <w:t>50</w:t>
            </w:r>
          </w:p>
        </w:tc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  <w:r w:rsidRPr="003B36A1">
              <w:rPr>
                <w:b/>
                <w:sz w:val="20"/>
              </w:rPr>
              <w:t>19</w:t>
            </w:r>
          </w:p>
        </w:tc>
        <w:tc>
          <w:tcPr>
            <w:tcW w:w="567" w:type="dxa"/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57" w:rsidRPr="003B36A1" w:rsidRDefault="00FA2AA0" w:rsidP="0083015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7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30157" w:rsidRPr="00FA2AA0" w:rsidRDefault="003B36A1" w:rsidP="00FA2AA0">
            <w:pPr>
              <w:jc w:val="center"/>
              <w:rPr>
                <w:b/>
                <w:sz w:val="20"/>
                <w:lang/>
              </w:rPr>
            </w:pPr>
            <w:r>
              <w:rPr>
                <w:b/>
                <w:sz w:val="20"/>
                <w:lang/>
              </w:rPr>
              <w:t>2</w:t>
            </w:r>
            <w:r w:rsidR="00FA2AA0">
              <w:rPr>
                <w:b/>
                <w:sz w:val="20"/>
                <w:lang/>
              </w:rPr>
              <w:t>0</w:t>
            </w:r>
          </w:p>
        </w:tc>
      </w:tr>
      <w:tr w:rsidR="00830157" w:rsidRPr="003B36A1" w:rsidTr="006328BC">
        <w:trPr>
          <w:cantSplit/>
        </w:trPr>
        <w:tc>
          <w:tcPr>
            <w:tcW w:w="2660" w:type="dxa"/>
            <w:tcBorders>
              <w:left w:val="double" w:sz="4" w:space="0" w:color="auto"/>
              <w:right w:val="double" w:sz="4" w:space="0" w:color="auto"/>
            </w:tcBorders>
          </w:tcPr>
          <w:p w:rsidR="00830157" w:rsidRPr="003B36A1" w:rsidRDefault="00830157" w:rsidP="00830157">
            <w:pPr>
              <w:rPr>
                <w:b/>
                <w:sz w:val="20"/>
                <w:lang w:val="sr-Cyrl-CS"/>
              </w:rPr>
            </w:pPr>
            <w:proofErr w:type="spellStart"/>
            <w:r w:rsidRPr="003B36A1">
              <w:rPr>
                <w:b/>
                <w:sz w:val="20"/>
              </w:rPr>
              <w:t>Социјална</w:t>
            </w:r>
            <w:proofErr w:type="spellEnd"/>
            <w:r w:rsidRPr="003B36A1">
              <w:rPr>
                <w:b/>
                <w:sz w:val="20"/>
              </w:rPr>
              <w:t xml:space="preserve"> </w:t>
            </w:r>
            <w:proofErr w:type="spellStart"/>
            <w:r w:rsidRPr="003B36A1">
              <w:rPr>
                <w:b/>
                <w:sz w:val="20"/>
              </w:rPr>
              <w:t>политика</w:t>
            </w:r>
            <w:proofErr w:type="spellEnd"/>
            <w:r w:rsidRPr="003B36A1">
              <w:rPr>
                <w:b/>
                <w:sz w:val="20"/>
              </w:rPr>
              <w:t xml:space="preserve"> и </w:t>
            </w:r>
            <w:proofErr w:type="spellStart"/>
            <w:r w:rsidRPr="003B36A1">
              <w:rPr>
                <w:b/>
                <w:sz w:val="20"/>
              </w:rPr>
              <w:t>социјални</w:t>
            </w:r>
            <w:proofErr w:type="spellEnd"/>
            <w:r w:rsidRPr="003B36A1">
              <w:rPr>
                <w:b/>
                <w:sz w:val="20"/>
              </w:rPr>
              <w:t xml:space="preserve"> </w:t>
            </w:r>
            <w:proofErr w:type="spellStart"/>
            <w:r w:rsidRPr="003B36A1">
              <w:rPr>
                <w:b/>
                <w:sz w:val="20"/>
              </w:rPr>
              <w:t>рад</w:t>
            </w:r>
            <w:proofErr w:type="spellEnd"/>
          </w:p>
        </w:tc>
        <w:tc>
          <w:tcPr>
            <w:tcW w:w="6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  <w:lang w:val="sr-Cyrl-CS"/>
              </w:rPr>
            </w:pPr>
            <w:r w:rsidRPr="003B36A1">
              <w:rPr>
                <w:b/>
                <w:sz w:val="20"/>
              </w:rPr>
              <w:t>28</w:t>
            </w:r>
          </w:p>
        </w:tc>
        <w:tc>
          <w:tcPr>
            <w:tcW w:w="875" w:type="dxa"/>
            <w:vMerge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</w:p>
        </w:tc>
        <w:tc>
          <w:tcPr>
            <w:tcW w:w="843" w:type="dxa"/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  <w:r w:rsidRPr="003B36A1">
              <w:rPr>
                <w:b/>
                <w:sz w:val="20"/>
              </w:rPr>
              <w:t>22</w:t>
            </w:r>
          </w:p>
        </w:tc>
        <w:tc>
          <w:tcPr>
            <w:tcW w:w="843" w:type="dxa"/>
            <w:tcBorders>
              <w:right w:val="double" w:sz="4" w:space="0" w:color="auto"/>
            </w:tcBorders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  <w:lang w:val="sr-Cyrl-CS"/>
              </w:rPr>
            </w:pPr>
            <w:r w:rsidRPr="003B36A1">
              <w:rPr>
                <w:b/>
                <w:sz w:val="20"/>
              </w:rPr>
              <w:t>50</w:t>
            </w:r>
          </w:p>
        </w:tc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  <w:r w:rsidRPr="003B36A1">
              <w:rPr>
                <w:b/>
                <w:sz w:val="20"/>
              </w:rPr>
              <w:t>28</w:t>
            </w:r>
          </w:p>
        </w:tc>
        <w:tc>
          <w:tcPr>
            <w:tcW w:w="567" w:type="dxa"/>
            <w:vAlign w:val="center"/>
          </w:tcPr>
          <w:p w:rsidR="00830157" w:rsidRPr="003B36A1" w:rsidRDefault="00FA2AA0" w:rsidP="0083015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30157" w:rsidRPr="003B36A1" w:rsidRDefault="00FA2AA0" w:rsidP="0083015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57" w:rsidRPr="003B36A1" w:rsidRDefault="00FA2AA0" w:rsidP="0083015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27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30157" w:rsidRPr="00FA2AA0" w:rsidRDefault="00FA2AA0" w:rsidP="00830157">
            <w:pPr>
              <w:jc w:val="center"/>
              <w:rPr>
                <w:b/>
                <w:sz w:val="20"/>
                <w:lang/>
              </w:rPr>
            </w:pPr>
            <w:r>
              <w:rPr>
                <w:b/>
                <w:sz w:val="20"/>
                <w:lang/>
              </w:rPr>
              <w:t>50</w:t>
            </w:r>
          </w:p>
        </w:tc>
      </w:tr>
      <w:tr w:rsidR="00830157" w:rsidRPr="003B36A1" w:rsidTr="006328BC">
        <w:trPr>
          <w:cantSplit/>
          <w:trHeight w:val="70"/>
        </w:trPr>
        <w:tc>
          <w:tcPr>
            <w:tcW w:w="2660" w:type="dxa"/>
            <w:tcBorders>
              <w:left w:val="double" w:sz="4" w:space="0" w:color="auto"/>
              <w:right w:val="double" w:sz="4" w:space="0" w:color="auto"/>
            </w:tcBorders>
          </w:tcPr>
          <w:p w:rsidR="00830157" w:rsidRPr="003B36A1" w:rsidRDefault="00830157" w:rsidP="00830157">
            <w:pPr>
              <w:rPr>
                <w:b/>
                <w:sz w:val="20"/>
                <w:lang w:val="sr-Cyrl-CS"/>
              </w:rPr>
            </w:pPr>
            <w:r w:rsidRPr="003B36A1">
              <w:rPr>
                <w:b/>
                <w:sz w:val="20"/>
                <w:lang w:val="sr-Cyrl-CS"/>
              </w:rPr>
              <w:t>Новинарство</w:t>
            </w:r>
          </w:p>
        </w:tc>
        <w:tc>
          <w:tcPr>
            <w:tcW w:w="6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  <w:lang w:val="sr-Cyrl-CS"/>
              </w:rPr>
            </w:pPr>
            <w:r w:rsidRPr="003B36A1">
              <w:rPr>
                <w:b/>
                <w:sz w:val="20"/>
              </w:rPr>
              <w:t>25</w:t>
            </w:r>
          </w:p>
        </w:tc>
        <w:tc>
          <w:tcPr>
            <w:tcW w:w="875" w:type="dxa"/>
            <w:vMerge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</w:p>
        </w:tc>
        <w:tc>
          <w:tcPr>
            <w:tcW w:w="843" w:type="dxa"/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  <w:r w:rsidRPr="003B36A1">
              <w:rPr>
                <w:b/>
                <w:sz w:val="20"/>
              </w:rPr>
              <w:t>25</w:t>
            </w:r>
          </w:p>
        </w:tc>
        <w:tc>
          <w:tcPr>
            <w:tcW w:w="843" w:type="dxa"/>
            <w:tcBorders>
              <w:right w:val="double" w:sz="4" w:space="0" w:color="auto"/>
            </w:tcBorders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  <w:lang w:val="sr-Cyrl-CS"/>
              </w:rPr>
            </w:pPr>
            <w:r w:rsidRPr="003B36A1">
              <w:rPr>
                <w:b/>
                <w:sz w:val="20"/>
                <w:lang w:val="sr-Cyrl-CS"/>
              </w:rPr>
              <w:t>50</w:t>
            </w:r>
          </w:p>
        </w:tc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:rsidR="00830157" w:rsidRPr="003B36A1" w:rsidRDefault="00830157" w:rsidP="00FA2AA0">
            <w:pPr>
              <w:jc w:val="center"/>
              <w:rPr>
                <w:b/>
                <w:sz w:val="20"/>
              </w:rPr>
            </w:pPr>
            <w:r w:rsidRPr="003B36A1">
              <w:rPr>
                <w:b/>
                <w:sz w:val="20"/>
              </w:rPr>
              <w:t>2</w:t>
            </w:r>
            <w:r w:rsidR="00FA2AA0">
              <w:rPr>
                <w:b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830157" w:rsidRPr="003B36A1" w:rsidRDefault="00FA2AA0" w:rsidP="0083015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57" w:rsidRPr="003B36A1" w:rsidRDefault="00FA2AA0" w:rsidP="0083015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27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30157" w:rsidRPr="003B36A1" w:rsidRDefault="00FA2AA0" w:rsidP="00830157">
            <w:pPr>
              <w:jc w:val="center"/>
              <w:rPr>
                <w:b/>
                <w:sz w:val="20"/>
                <w:lang/>
              </w:rPr>
            </w:pPr>
            <w:r>
              <w:rPr>
                <w:b/>
                <w:sz w:val="20"/>
                <w:lang/>
              </w:rPr>
              <w:t>3</w:t>
            </w:r>
            <w:r w:rsidR="003B36A1">
              <w:rPr>
                <w:b/>
                <w:sz w:val="20"/>
                <w:lang/>
              </w:rPr>
              <w:t>4</w:t>
            </w:r>
          </w:p>
        </w:tc>
      </w:tr>
      <w:tr w:rsidR="00830157" w:rsidRPr="003B36A1" w:rsidTr="006328BC">
        <w:trPr>
          <w:cantSplit/>
        </w:trPr>
        <w:tc>
          <w:tcPr>
            <w:tcW w:w="2660" w:type="dxa"/>
            <w:tcBorders>
              <w:left w:val="double" w:sz="4" w:space="0" w:color="auto"/>
              <w:right w:val="double" w:sz="4" w:space="0" w:color="auto"/>
            </w:tcBorders>
          </w:tcPr>
          <w:p w:rsidR="00830157" w:rsidRPr="003B36A1" w:rsidRDefault="00830157" w:rsidP="00830157">
            <w:pPr>
              <w:rPr>
                <w:b/>
                <w:sz w:val="20"/>
              </w:rPr>
            </w:pPr>
            <w:r w:rsidRPr="003B36A1">
              <w:rPr>
                <w:b/>
                <w:sz w:val="20"/>
                <w:lang w:val="sr-Cyrl-CS"/>
              </w:rPr>
              <w:t>Комуницирање и односи са јавношћу</w:t>
            </w:r>
          </w:p>
        </w:tc>
        <w:tc>
          <w:tcPr>
            <w:tcW w:w="6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  <w:r w:rsidRPr="003B36A1">
              <w:rPr>
                <w:b/>
                <w:sz w:val="20"/>
              </w:rPr>
              <w:t>25</w:t>
            </w:r>
          </w:p>
        </w:tc>
        <w:tc>
          <w:tcPr>
            <w:tcW w:w="875" w:type="dxa"/>
            <w:vMerge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</w:p>
        </w:tc>
        <w:tc>
          <w:tcPr>
            <w:tcW w:w="843" w:type="dxa"/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  <w:r w:rsidRPr="003B36A1">
              <w:rPr>
                <w:b/>
                <w:sz w:val="20"/>
              </w:rPr>
              <w:t>25</w:t>
            </w:r>
          </w:p>
        </w:tc>
        <w:tc>
          <w:tcPr>
            <w:tcW w:w="843" w:type="dxa"/>
            <w:tcBorders>
              <w:right w:val="double" w:sz="4" w:space="0" w:color="auto"/>
            </w:tcBorders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  <w:r w:rsidRPr="003B36A1">
              <w:rPr>
                <w:b/>
                <w:sz w:val="20"/>
                <w:lang w:val="sr-Cyrl-CS"/>
              </w:rPr>
              <w:t>50</w:t>
            </w:r>
          </w:p>
        </w:tc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:rsidR="00830157" w:rsidRPr="003B36A1" w:rsidRDefault="00830157" w:rsidP="00FA2AA0">
            <w:pPr>
              <w:jc w:val="center"/>
              <w:rPr>
                <w:b/>
                <w:sz w:val="20"/>
              </w:rPr>
            </w:pPr>
            <w:r w:rsidRPr="003B36A1">
              <w:rPr>
                <w:b/>
                <w:sz w:val="20"/>
              </w:rPr>
              <w:t>2</w:t>
            </w:r>
            <w:r w:rsidR="00FA2AA0">
              <w:rPr>
                <w:b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830157" w:rsidRPr="003B36A1" w:rsidRDefault="00FA2AA0" w:rsidP="0083015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830157" w:rsidRPr="003B36A1" w:rsidRDefault="00FA2AA0" w:rsidP="0083015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57" w:rsidRPr="003B36A1" w:rsidRDefault="00FA2AA0" w:rsidP="00FA2AA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127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30157" w:rsidRPr="00FA2AA0" w:rsidRDefault="00FA2AA0" w:rsidP="003B36A1">
            <w:pPr>
              <w:jc w:val="center"/>
              <w:rPr>
                <w:b/>
                <w:sz w:val="20"/>
                <w:lang/>
              </w:rPr>
            </w:pPr>
            <w:r>
              <w:rPr>
                <w:b/>
                <w:sz w:val="20"/>
                <w:lang/>
              </w:rPr>
              <w:t>50</w:t>
            </w:r>
          </w:p>
        </w:tc>
      </w:tr>
      <w:tr w:rsidR="00830157" w:rsidRPr="003B36A1" w:rsidTr="006328BC">
        <w:trPr>
          <w:cantSplit/>
        </w:trPr>
        <w:tc>
          <w:tcPr>
            <w:tcW w:w="26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30157" w:rsidRPr="003B36A1" w:rsidRDefault="00830157" w:rsidP="00830157">
            <w:pPr>
              <w:rPr>
                <w:b/>
                <w:sz w:val="20"/>
                <w:lang w:val="sr-Cyrl-CS"/>
              </w:rPr>
            </w:pPr>
            <w:r w:rsidRPr="003B36A1">
              <w:rPr>
                <w:b/>
                <w:sz w:val="20"/>
                <w:lang w:val="sr-Cyrl-CS"/>
              </w:rPr>
              <w:t>Србистика</w:t>
            </w:r>
          </w:p>
        </w:tc>
        <w:tc>
          <w:tcPr>
            <w:tcW w:w="6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  <w:lang w:val="sr-Cyrl-CS"/>
              </w:rPr>
            </w:pPr>
            <w:r w:rsidRPr="003B36A1">
              <w:rPr>
                <w:b/>
                <w:sz w:val="20"/>
              </w:rPr>
              <w:t>30</w:t>
            </w:r>
          </w:p>
        </w:tc>
        <w:tc>
          <w:tcPr>
            <w:tcW w:w="875" w:type="dxa"/>
            <w:vMerge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</w:p>
        </w:tc>
        <w:tc>
          <w:tcPr>
            <w:tcW w:w="843" w:type="dxa"/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  <w:lang w:val="sr-Cyrl-CS"/>
              </w:rPr>
            </w:pPr>
            <w:r w:rsidRPr="003B36A1">
              <w:rPr>
                <w:b/>
                <w:sz w:val="20"/>
                <w:lang w:val="sr-Cyrl-CS"/>
              </w:rPr>
              <w:t>20</w:t>
            </w:r>
          </w:p>
        </w:tc>
        <w:tc>
          <w:tcPr>
            <w:tcW w:w="843" w:type="dxa"/>
            <w:tcBorders>
              <w:right w:val="double" w:sz="4" w:space="0" w:color="auto"/>
            </w:tcBorders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  <w:lang w:val="sr-Cyrl-CS"/>
              </w:rPr>
            </w:pPr>
            <w:r w:rsidRPr="003B36A1">
              <w:rPr>
                <w:b/>
                <w:sz w:val="20"/>
                <w:lang w:val="sr-Cyrl-CS"/>
              </w:rPr>
              <w:t>5</w:t>
            </w:r>
            <w:r w:rsidRPr="003B36A1">
              <w:rPr>
                <w:b/>
                <w:sz w:val="20"/>
              </w:rPr>
              <w:t>0</w:t>
            </w:r>
          </w:p>
        </w:tc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:rsidR="00830157" w:rsidRPr="003B36A1" w:rsidRDefault="00830157" w:rsidP="00FA2AA0">
            <w:pPr>
              <w:jc w:val="center"/>
              <w:rPr>
                <w:b/>
                <w:sz w:val="20"/>
              </w:rPr>
            </w:pPr>
            <w:r w:rsidRPr="003B36A1">
              <w:rPr>
                <w:b/>
                <w:sz w:val="20"/>
              </w:rPr>
              <w:t>2</w:t>
            </w:r>
            <w:r w:rsidR="00FA2AA0">
              <w:rPr>
                <w:b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57" w:rsidRPr="003B36A1" w:rsidRDefault="00FA2AA0" w:rsidP="0083015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27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30157" w:rsidRPr="00FA2AA0" w:rsidRDefault="003B36A1" w:rsidP="00FA2AA0">
            <w:pPr>
              <w:jc w:val="center"/>
              <w:rPr>
                <w:b/>
                <w:sz w:val="20"/>
                <w:lang/>
              </w:rPr>
            </w:pPr>
            <w:r>
              <w:rPr>
                <w:b/>
                <w:sz w:val="20"/>
                <w:lang/>
              </w:rPr>
              <w:t>2</w:t>
            </w:r>
            <w:r w:rsidR="00FA2AA0">
              <w:rPr>
                <w:b/>
                <w:sz w:val="20"/>
                <w:lang/>
              </w:rPr>
              <w:t>6</w:t>
            </w:r>
          </w:p>
        </w:tc>
      </w:tr>
      <w:tr w:rsidR="00830157" w:rsidRPr="003B36A1" w:rsidTr="006328BC">
        <w:trPr>
          <w:cantSplit/>
        </w:trPr>
        <w:tc>
          <w:tcPr>
            <w:tcW w:w="2660" w:type="dxa"/>
            <w:tcBorders>
              <w:left w:val="double" w:sz="4" w:space="0" w:color="auto"/>
              <w:right w:val="double" w:sz="4" w:space="0" w:color="auto"/>
            </w:tcBorders>
          </w:tcPr>
          <w:p w:rsidR="00830157" w:rsidRPr="003B36A1" w:rsidRDefault="00830157" w:rsidP="00830157">
            <w:pPr>
              <w:rPr>
                <w:b/>
                <w:sz w:val="20"/>
                <w:lang w:val="sr-Cyrl-CS"/>
              </w:rPr>
            </w:pPr>
            <w:r w:rsidRPr="003B36A1">
              <w:rPr>
                <w:b/>
                <w:sz w:val="20"/>
                <w:lang w:val="sr-Cyrl-CS"/>
              </w:rPr>
              <w:t>Англистика</w:t>
            </w:r>
          </w:p>
        </w:tc>
        <w:tc>
          <w:tcPr>
            <w:tcW w:w="6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  <w:r w:rsidRPr="003B36A1">
              <w:rPr>
                <w:b/>
                <w:sz w:val="20"/>
              </w:rPr>
              <w:t>40</w:t>
            </w:r>
          </w:p>
        </w:tc>
        <w:tc>
          <w:tcPr>
            <w:tcW w:w="875" w:type="dxa"/>
            <w:vMerge/>
            <w:shd w:val="clear" w:color="auto" w:fill="FFFFFF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  <w:r w:rsidRPr="003B36A1">
              <w:rPr>
                <w:b/>
                <w:sz w:val="20"/>
                <w:lang w:val="sr-Cyrl-CS"/>
              </w:rPr>
              <w:t>5</w:t>
            </w:r>
            <w:r w:rsidRPr="003B36A1">
              <w:rPr>
                <w:b/>
                <w:sz w:val="20"/>
              </w:rPr>
              <w:t>0</w:t>
            </w:r>
          </w:p>
        </w:tc>
        <w:tc>
          <w:tcPr>
            <w:tcW w:w="8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  <w:r w:rsidRPr="003B36A1">
              <w:rPr>
                <w:b/>
                <w:sz w:val="20"/>
              </w:rPr>
              <w:t>90</w:t>
            </w:r>
          </w:p>
        </w:tc>
        <w:tc>
          <w:tcPr>
            <w:tcW w:w="84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830157" w:rsidRPr="003B36A1" w:rsidRDefault="00FA2AA0" w:rsidP="0083015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157" w:rsidRPr="003B36A1" w:rsidRDefault="00FA2AA0" w:rsidP="0083015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30157" w:rsidRPr="00FA2AA0" w:rsidRDefault="00FA2AA0" w:rsidP="00830157">
            <w:pPr>
              <w:jc w:val="center"/>
              <w:rPr>
                <w:b/>
                <w:sz w:val="20"/>
                <w:lang/>
              </w:rPr>
            </w:pPr>
            <w:r>
              <w:rPr>
                <w:b/>
                <w:sz w:val="20"/>
                <w:lang/>
              </w:rPr>
              <w:t>90</w:t>
            </w:r>
          </w:p>
        </w:tc>
      </w:tr>
      <w:tr w:rsidR="00830157" w:rsidRPr="003B36A1" w:rsidTr="006328BC">
        <w:trPr>
          <w:cantSplit/>
        </w:trPr>
        <w:tc>
          <w:tcPr>
            <w:tcW w:w="2660" w:type="dxa"/>
            <w:tcBorders>
              <w:left w:val="double" w:sz="4" w:space="0" w:color="auto"/>
              <w:right w:val="double" w:sz="4" w:space="0" w:color="auto"/>
            </w:tcBorders>
          </w:tcPr>
          <w:p w:rsidR="00830157" w:rsidRPr="003B36A1" w:rsidRDefault="00830157" w:rsidP="00830157">
            <w:pPr>
              <w:rPr>
                <w:b/>
                <w:sz w:val="20"/>
                <w:lang w:val="sr-Cyrl-CS"/>
              </w:rPr>
            </w:pPr>
            <w:r w:rsidRPr="003B36A1">
              <w:rPr>
                <w:b/>
                <w:sz w:val="20"/>
                <w:lang w:val="sr-Cyrl-CS"/>
              </w:rPr>
              <w:t>Руски језик  и књижевност</w:t>
            </w:r>
          </w:p>
        </w:tc>
        <w:tc>
          <w:tcPr>
            <w:tcW w:w="6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  <w:r w:rsidRPr="003B36A1">
              <w:rPr>
                <w:b/>
                <w:sz w:val="20"/>
              </w:rPr>
              <w:t>10</w:t>
            </w:r>
          </w:p>
        </w:tc>
        <w:tc>
          <w:tcPr>
            <w:tcW w:w="875" w:type="dxa"/>
            <w:vMerge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</w:p>
        </w:tc>
        <w:tc>
          <w:tcPr>
            <w:tcW w:w="843" w:type="dxa"/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  <w:r w:rsidRPr="003B36A1">
              <w:rPr>
                <w:b/>
                <w:sz w:val="20"/>
              </w:rPr>
              <w:t>10</w:t>
            </w:r>
          </w:p>
        </w:tc>
        <w:tc>
          <w:tcPr>
            <w:tcW w:w="843" w:type="dxa"/>
            <w:tcBorders>
              <w:right w:val="double" w:sz="4" w:space="0" w:color="auto"/>
            </w:tcBorders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  <w:r w:rsidRPr="003B36A1">
              <w:rPr>
                <w:b/>
                <w:sz w:val="20"/>
              </w:rPr>
              <w:t>20</w:t>
            </w:r>
          </w:p>
        </w:tc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:rsidR="00830157" w:rsidRPr="003B36A1" w:rsidRDefault="00FA2AA0" w:rsidP="0083015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157" w:rsidRPr="003B36A1" w:rsidRDefault="00FA2AA0" w:rsidP="0083015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7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30157" w:rsidRPr="00FA2AA0" w:rsidRDefault="00FA2AA0" w:rsidP="00830157">
            <w:pPr>
              <w:jc w:val="center"/>
              <w:rPr>
                <w:b/>
                <w:sz w:val="20"/>
                <w:lang/>
              </w:rPr>
            </w:pPr>
            <w:r>
              <w:rPr>
                <w:b/>
                <w:sz w:val="20"/>
                <w:lang/>
              </w:rPr>
              <w:t>10</w:t>
            </w:r>
          </w:p>
        </w:tc>
      </w:tr>
      <w:tr w:rsidR="00830157" w:rsidRPr="003B36A1" w:rsidTr="006328BC">
        <w:trPr>
          <w:cantSplit/>
        </w:trPr>
        <w:tc>
          <w:tcPr>
            <w:tcW w:w="2660" w:type="dxa"/>
            <w:tcBorders>
              <w:left w:val="double" w:sz="4" w:space="0" w:color="auto"/>
              <w:right w:val="double" w:sz="4" w:space="0" w:color="auto"/>
            </w:tcBorders>
          </w:tcPr>
          <w:p w:rsidR="00830157" w:rsidRPr="003B36A1" w:rsidRDefault="00830157" w:rsidP="00830157">
            <w:pPr>
              <w:rPr>
                <w:b/>
                <w:sz w:val="20"/>
                <w:lang w:val="sr-Cyrl-CS"/>
              </w:rPr>
            </w:pPr>
            <w:r w:rsidRPr="003B36A1">
              <w:rPr>
                <w:b/>
                <w:sz w:val="20"/>
                <w:lang w:val="sr-Cyrl-CS"/>
              </w:rPr>
              <w:t>Француски језик и књижевност</w:t>
            </w:r>
          </w:p>
        </w:tc>
        <w:tc>
          <w:tcPr>
            <w:tcW w:w="6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  <w:r w:rsidRPr="003B36A1">
              <w:rPr>
                <w:b/>
                <w:sz w:val="20"/>
                <w:lang w:val="sr-Cyrl-CS"/>
              </w:rPr>
              <w:t>14</w:t>
            </w:r>
          </w:p>
        </w:tc>
        <w:tc>
          <w:tcPr>
            <w:tcW w:w="875" w:type="dxa"/>
            <w:vMerge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</w:p>
        </w:tc>
        <w:tc>
          <w:tcPr>
            <w:tcW w:w="843" w:type="dxa"/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  <w:lang w:val="sr-Cyrl-CS"/>
              </w:rPr>
            </w:pPr>
            <w:r w:rsidRPr="003B36A1">
              <w:rPr>
                <w:b/>
                <w:sz w:val="20"/>
              </w:rPr>
              <w:t>16</w:t>
            </w:r>
          </w:p>
        </w:tc>
        <w:tc>
          <w:tcPr>
            <w:tcW w:w="843" w:type="dxa"/>
            <w:tcBorders>
              <w:right w:val="double" w:sz="4" w:space="0" w:color="auto"/>
            </w:tcBorders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  <w:r w:rsidRPr="003B36A1">
              <w:rPr>
                <w:b/>
                <w:sz w:val="20"/>
              </w:rPr>
              <w:t>3</w:t>
            </w:r>
            <w:r w:rsidRPr="003B36A1">
              <w:rPr>
                <w:b/>
                <w:sz w:val="20"/>
                <w:lang w:val="sr-Cyrl-CS"/>
              </w:rPr>
              <w:t>0</w:t>
            </w:r>
          </w:p>
        </w:tc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  <w:r w:rsidRPr="003B36A1">
              <w:rPr>
                <w:b/>
                <w:sz w:val="20"/>
              </w:rPr>
              <w:t>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157" w:rsidRPr="003B36A1" w:rsidRDefault="00FA2AA0" w:rsidP="0083015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7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30157" w:rsidRPr="00FA2AA0" w:rsidRDefault="003B36A1" w:rsidP="00FA2AA0">
            <w:pPr>
              <w:jc w:val="center"/>
              <w:rPr>
                <w:b/>
                <w:sz w:val="20"/>
                <w:lang/>
              </w:rPr>
            </w:pPr>
            <w:r>
              <w:rPr>
                <w:b/>
                <w:sz w:val="20"/>
                <w:lang/>
              </w:rPr>
              <w:t>1</w:t>
            </w:r>
            <w:r w:rsidR="00FA2AA0">
              <w:rPr>
                <w:b/>
                <w:sz w:val="20"/>
                <w:lang/>
              </w:rPr>
              <w:t>4</w:t>
            </w:r>
          </w:p>
        </w:tc>
      </w:tr>
      <w:tr w:rsidR="00830157" w:rsidRPr="003B36A1" w:rsidTr="006328BC">
        <w:trPr>
          <w:cantSplit/>
        </w:trPr>
        <w:tc>
          <w:tcPr>
            <w:tcW w:w="2660" w:type="dxa"/>
            <w:tcBorders>
              <w:left w:val="double" w:sz="4" w:space="0" w:color="auto"/>
              <w:right w:val="double" w:sz="4" w:space="0" w:color="auto"/>
            </w:tcBorders>
          </w:tcPr>
          <w:p w:rsidR="00830157" w:rsidRPr="003B36A1" w:rsidRDefault="00830157" w:rsidP="00830157">
            <w:pPr>
              <w:rPr>
                <w:b/>
                <w:sz w:val="20"/>
                <w:lang w:val="sr-Cyrl-CS"/>
              </w:rPr>
            </w:pPr>
            <w:r w:rsidRPr="003B36A1">
              <w:rPr>
                <w:b/>
                <w:sz w:val="20"/>
                <w:lang w:val="sr-Cyrl-CS"/>
              </w:rPr>
              <w:t>Немачки језик и књижевност</w:t>
            </w:r>
          </w:p>
        </w:tc>
        <w:tc>
          <w:tcPr>
            <w:tcW w:w="6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  <w:r w:rsidRPr="003B36A1">
              <w:rPr>
                <w:b/>
                <w:sz w:val="20"/>
                <w:lang w:val="sr-Cyrl-CS"/>
              </w:rPr>
              <w:t>20</w:t>
            </w:r>
          </w:p>
        </w:tc>
        <w:tc>
          <w:tcPr>
            <w:tcW w:w="875" w:type="dxa"/>
            <w:vMerge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</w:p>
        </w:tc>
        <w:tc>
          <w:tcPr>
            <w:tcW w:w="843" w:type="dxa"/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  <w:r w:rsidRPr="003B36A1">
              <w:rPr>
                <w:b/>
                <w:sz w:val="20"/>
              </w:rPr>
              <w:t>10</w:t>
            </w:r>
          </w:p>
        </w:tc>
        <w:tc>
          <w:tcPr>
            <w:tcW w:w="843" w:type="dxa"/>
            <w:tcBorders>
              <w:right w:val="double" w:sz="4" w:space="0" w:color="auto"/>
            </w:tcBorders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  <w:r w:rsidRPr="003B36A1">
              <w:rPr>
                <w:b/>
                <w:sz w:val="20"/>
              </w:rPr>
              <w:t>30</w:t>
            </w:r>
          </w:p>
        </w:tc>
        <w:tc>
          <w:tcPr>
            <w:tcW w:w="843" w:type="dxa"/>
            <w:tcBorders>
              <w:left w:val="double" w:sz="4" w:space="0" w:color="auto"/>
            </w:tcBorders>
            <w:vAlign w:val="center"/>
          </w:tcPr>
          <w:p w:rsidR="00830157" w:rsidRPr="003B36A1" w:rsidRDefault="00830157" w:rsidP="00FA2AA0">
            <w:pPr>
              <w:jc w:val="center"/>
              <w:rPr>
                <w:b/>
                <w:sz w:val="20"/>
              </w:rPr>
            </w:pPr>
            <w:r w:rsidRPr="003B36A1">
              <w:rPr>
                <w:b/>
                <w:sz w:val="20"/>
              </w:rPr>
              <w:t>1</w:t>
            </w:r>
            <w:r w:rsidR="00FA2AA0">
              <w:rPr>
                <w:b/>
                <w:sz w:val="20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157" w:rsidRPr="003B36A1" w:rsidRDefault="00FA2AA0" w:rsidP="0083015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27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30157" w:rsidRPr="00FA2AA0" w:rsidRDefault="00FA2AA0" w:rsidP="00830157">
            <w:pPr>
              <w:jc w:val="center"/>
              <w:rPr>
                <w:b/>
                <w:sz w:val="20"/>
                <w:lang/>
              </w:rPr>
            </w:pPr>
            <w:r>
              <w:rPr>
                <w:b/>
                <w:sz w:val="20"/>
                <w:lang/>
              </w:rPr>
              <w:t>23</w:t>
            </w:r>
          </w:p>
        </w:tc>
      </w:tr>
      <w:tr w:rsidR="00830157" w:rsidRPr="003B36A1" w:rsidTr="006328BC">
        <w:trPr>
          <w:cantSplit/>
          <w:trHeight w:val="220"/>
        </w:trPr>
        <w:tc>
          <w:tcPr>
            <w:tcW w:w="26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830157" w:rsidRPr="003B36A1" w:rsidRDefault="00830157" w:rsidP="00830157">
            <w:pPr>
              <w:rPr>
                <w:b/>
                <w:sz w:val="20"/>
                <w:lang w:val="sr-Cyrl-CS"/>
              </w:rPr>
            </w:pPr>
            <w:r w:rsidRPr="003B36A1">
              <w:rPr>
                <w:b/>
                <w:sz w:val="20"/>
                <w:lang w:val="sr-Cyrl-CS"/>
              </w:rPr>
              <w:t>УКУПНО</w:t>
            </w:r>
          </w:p>
        </w:tc>
        <w:tc>
          <w:tcPr>
            <w:tcW w:w="6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  <w:lang w:val="sr-Cyrl-CS"/>
              </w:rPr>
            </w:pPr>
            <w:r w:rsidRPr="003B36A1">
              <w:rPr>
                <w:b/>
                <w:sz w:val="20"/>
              </w:rPr>
              <w:t>340</w:t>
            </w:r>
          </w:p>
        </w:tc>
        <w:tc>
          <w:tcPr>
            <w:tcW w:w="875" w:type="dxa"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  <w:r w:rsidRPr="003B36A1">
              <w:rPr>
                <w:b/>
                <w:sz w:val="20"/>
              </w:rPr>
              <w:t>9</w:t>
            </w:r>
          </w:p>
        </w:tc>
        <w:tc>
          <w:tcPr>
            <w:tcW w:w="843" w:type="dxa"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  <w:r w:rsidRPr="003B36A1">
              <w:rPr>
                <w:b/>
                <w:sz w:val="20"/>
              </w:rPr>
              <w:t>300</w:t>
            </w:r>
          </w:p>
        </w:tc>
        <w:tc>
          <w:tcPr>
            <w:tcW w:w="84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  <w:lang w:val="sr-Cyrl-CS"/>
              </w:rPr>
            </w:pPr>
            <w:r w:rsidRPr="003B36A1">
              <w:rPr>
                <w:b/>
                <w:sz w:val="20"/>
                <w:lang w:val="sr-Cyrl-CS"/>
              </w:rPr>
              <w:t>640</w:t>
            </w:r>
          </w:p>
        </w:tc>
        <w:tc>
          <w:tcPr>
            <w:tcW w:w="843" w:type="dxa"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830157" w:rsidRPr="003B36A1" w:rsidRDefault="00FA2AA0" w:rsidP="0083015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  <w:r w:rsidR="00830157" w:rsidRPr="003B36A1">
              <w:rPr>
                <w:b/>
                <w:sz w:val="20"/>
              </w:rPr>
              <w:t>1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830157" w:rsidRPr="003B36A1" w:rsidRDefault="00830157" w:rsidP="00830157">
            <w:pPr>
              <w:jc w:val="center"/>
              <w:rPr>
                <w:b/>
                <w:sz w:val="20"/>
              </w:rPr>
            </w:pPr>
            <w:r w:rsidRPr="003B36A1">
              <w:rPr>
                <w:b/>
                <w:sz w:val="20"/>
              </w:rPr>
              <w:t>3</w:t>
            </w:r>
          </w:p>
        </w:tc>
        <w:tc>
          <w:tcPr>
            <w:tcW w:w="567" w:type="dxa"/>
            <w:tcBorders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30157" w:rsidRPr="003B36A1" w:rsidRDefault="00FA2AA0" w:rsidP="0083015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2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30157" w:rsidRPr="003B36A1" w:rsidRDefault="00FA2AA0" w:rsidP="0083015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30157" w:rsidRPr="003B36A1" w:rsidRDefault="00830157" w:rsidP="00FA2AA0">
            <w:pPr>
              <w:jc w:val="center"/>
              <w:rPr>
                <w:b/>
                <w:sz w:val="20"/>
              </w:rPr>
            </w:pPr>
            <w:r w:rsidRPr="003B36A1">
              <w:rPr>
                <w:b/>
                <w:sz w:val="20"/>
              </w:rPr>
              <w:t>1</w:t>
            </w:r>
            <w:r w:rsidR="00FA2AA0">
              <w:rPr>
                <w:b/>
                <w:sz w:val="20"/>
              </w:rPr>
              <w:t>45</w:t>
            </w:r>
          </w:p>
        </w:tc>
        <w:tc>
          <w:tcPr>
            <w:tcW w:w="127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30157" w:rsidRPr="003B36A1" w:rsidRDefault="00FA2AA0" w:rsidP="0083015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464</w:t>
            </w:r>
          </w:p>
        </w:tc>
      </w:tr>
    </w:tbl>
    <w:p w:rsidR="003B36A1" w:rsidRPr="003B36A1" w:rsidRDefault="003B36A1" w:rsidP="007A655D">
      <w:pPr>
        <w:jc w:val="both"/>
        <w:rPr>
          <w:b/>
          <w:sz w:val="20"/>
          <w:lang/>
        </w:rPr>
      </w:pPr>
      <w:r w:rsidRPr="003B36A1">
        <w:rPr>
          <w:b/>
          <w:sz w:val="20"/>
          <w:lang/>
        </w:rPr>
        <w:t xml:space="preserve">*Број уписаних студената наведен је на основу података о извршеном упису до 12. јула 2021. године до 14.00 сати. Подаци у извештају ће бити ажурирани 16. јула 2021. </w:t>
      </w:r>
      <w:r w:rsidR="001A7085">
        <w:rPr>
          <w:b/>
          <w:sz w:val="20"/>
          <w:lang/>
        </w:rPr>
        <w:t>г</w:t>
      </w:r>
      <w:r w:rsidRPr="003B36A1">
        <w:rPr>
          <w:b/>
          <w:sz w:val="20"/>
          <w:lang/>
        </w:rPr>
        <w:t>одине</w:t>
      </w:r>
      <w:r w:rsidR="001A7085">
        <w:rPr>
          <w:b/>
          <w:sz w:val="20"/>
          <w:lang/>
        </w:rPr>
        <w:t>, када ће бити завршен упис у првом уписном року</w:t>
      </w:r>
      <w:r w:rsidRPr="003B36A1">
        <w:rPr>
          <w:b/>
          <w:sz w:val="20"/>
          <w:lang/>
        </w:rPr>
        <w:t>.</w:t>
      </w:r>
    </w:p>
    <w:p w:rsidR="003B36A1" w:rsidRPr="003B36A1" w:rsidRDefault="003B36A1" w:rsidP="007A655D">
      <w:pPr>
        <w:jc w:val="both"/>
        <w:rPr>
          <w:b/>
          <w:szCs w:val="24"/>
        </w:rPr>
      </w:pPr>
    </w:p>
    <w:p w:rsidR="007A655D" w:rsidRPr="006328BC" w:rsidRDefault="007A655D" w:rsidP="007A655D">
      <w:pPr>
        <w:jc w:val="both"/>
        <w:rPr>
          <w:sz w:val="22"/>
          <w:szCs w:val="22"/>
        </w:rPr>
      </w:pPr>
      <w:proofErr w:type="spellStart"/>
      <w:r w:rsidRPr="006328BC">
        <w:rPr>
          <w:b/>
          <w:sz w:val="22"/>
          <w:szCs w:val="22"/>
        </w:rPr>
        <w:t>Напомена</w:t>
      </w:r>
      <w:proofErr w:type="spellEnd"/>
      <w:r w:rsidRPr="006328BC">
        <w:rPr>
          <w:sz w:val="22"/>
          <w:szCs w:val="22"/>
        </w:rPr>
        <w:t xml:space="preserve">: </w:t>
      </w:r>
      <w:proofErr w:type="spellStart"/>
      <w:r w:rsidRPr="006328BC">
        <w:rPr>
          <w:sz w:val="22"/>
          <w:szCs w:val="22"/>
        </w:rPr>
        <w:t>Одлуком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Владе</w:t>
      </w:r>
      <w:proofErr w:type="spellEnd"/>
      <w:r w:rsidRPr="006328BC">
        <w:rPr>
          <w:sz w:val="22"/>
          <w:szCs w:val="22"/>
        </w:rPr>
        <w:t xml:space="preserve"> РС утврђен је број студената који се могу уписати у прву годину студијских програма у статусу буџетских студената уз примену афирмативних мера, и то:</w:t>
      </w:r>
      <w:r w:rsidRPr="006328BC">
        <w:rPr>
          <w:sz w:val="22"/>
          <w:szCs w:val="22"/>
        </w:rPr>
        <w:tab/>
      </w:r>
    </w:p>
    <w:p w:rsidR="007A655D" w:rsidRPr="006328BC" w:rsidRDefault="007A655D" w:rsidP="007A655D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6328BC">
        <w:rPr>
          <w:b/>
          <w:sz w:val="22"/>
          <w:szCs w:val="22"/>
        </w:rPr>
        <w:t>3</w:t>
      </w:r>
      <w:r w:rsidRPr="006328BC">
        <w:rPr>
          <w:sz w:val="22"/>
          <w:szCs w:val="22"/>
        </w:rPr>
        <w:t xml:space="preserve"> припадника ромске националне мањине,</w:t>
      </w:r>
    </w:p>
    <w:p w:rsidR="007A655D" w:rsidRPr="006328BC" w:rsidRDefault="007A655D" w:rsidP="007A655D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6328BC">
        <w:rPr>
          <w:b/>
          <w:sz w:val="22"/>
          <w:szCs w:val="22"/>
        </w:rPr>
        <w:t>3</w:t>
      </w:r>
      <w:r w:rsidRPr="006328BC">
        <w:rPr>
          <w:sz w:val="22"/>
          <w:szCs w:val="22"/>
        </w:rPr>
        <w:t xml:space="preserve"> лица са инвалидитетом, и</w:t>
      </w:r>
    </w:p>
    <w:p w:rsidR="007A655D" w:rsidRPr="006328BC" w:rsidRDefault="007A655D" w:rsidP="007A655D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6328BC">
        <w:rPr>
          <w:b/>
          <w:sz w:val="22"/>
          <w:szCs w:val="22"/>
        </w:rPr>
        <w:t>3</w:t>
      </w:r>
      <w:r w:rsidRPr="006328BC">
        <w:rPr>
          <w:sz w:val="22"/>
          <w:szCs w:val="22"/>
        </w:rPr>
        <w:t xml:space="preserve"> држављана РС који су у школској 2019/2020. </w:t>
      </w:r>
      <w:proofErr w:type="gramStart"/>
      <w:r w:rsidRPr="006328BC">
        <w:rPr>
          <w:sz w:val="22"/>
          <w:szCs w:val="22"/>
        </w:rPr>
        <w:t>години</w:t>
      </w:r>
      <w:proofErr w:type="gramEnd"/>
      <w:r w:rsidRPr="006328BC">
        <w:rPr>
          <w:sz w:val="22"/>
          <w:szCs w:val="22"/>
        </w:rPr>
        <w:t xml:space="preserve"> средњу школу завршили у иностранству.</w:t>
      </w:r>
    </w:p>
    <w:p w:rsidR="000960A7" w:rsidRPr="006328BC" w:rsidRDefault="007A655D" w:rsidP="00B47B88">
      <w:pPr>
        <w:jc w:val="both"/>
        <w:rPr>
          <w:sz w:val="22"/>
          <w:szCs w:val="22"/>
        </w:rPr>
      </w:pPr>
      <w:proofErr w:type="spellStart"/>
      <w:r w:rsidRPr="006328BC">
        <w:rPr>
          <w:sz w:val="22"/>
          <w:szCs w:val="22"/>
        </w:rPr>
        <w:t>Сва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ова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буџетска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места</w:t>
      </w:r>
      <w:proofErr w:type="spellEnd"/>
      <w:r w:rsidRPr="006328BC">
        <w:rPr>
          <w:sz w:val="22"/>
          <w:szCs w:val="22"/>
        </w:rPr>
        <w:t xml:space="preserve"> </w:t>
      </w:r>
      <w:r w:rsidR="006328BC" w:rsidRPr="006328BC">
        <w:rPr>
          <w:sz w:val="22"/>
          <w:szCs w:val="22"/>
          <w:lang/>
        </w:rPr>
        <w:t xml:space="preserve">за упис по афирмативним мерама </w:t>
      </w:r>
      <w:proofErr w:type="spellStart"/>
      <w:r w:rsidRPr="006328BC">
        <w:rPr>
          <w:sz w:val="22"/>
          <w:szCs w:val="22"/>
        </w:rPr>
        <w:t>попуњена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="006328BC" w:rsidRPr="006328BC">
        <w:rPr>
          <w:sz w:val="22"/>
          <w:szCs w:val="22"/>
        </w:rPr>
        <w:t>су</w:t>
      </w:r>
      <w:proofErr w:type="spellEnd"/>
      <w:r w:rsidR="006328BC" w:rsidRPr="006328BC">
        <w:rPr>
          <w:sz w:val="22"/>
          <w:szCs w:val="22"/>
        </w:rPr>
        <w:t xml:space="preserve"> </w:t>
      </w:r>
      <w:r w:rsidRPr="006328BC">
        <w:rPr>
          <w:sz w:val="22"/>
          <w:szCs w:val="22"/>
        </w:rPr>
        <w:t xml:space="preserve">у </w:t>
      </w:r>
      <w:proofErr w:type="spellStart"/>
      <w:r w:rsidRPr="006328BC">
        <w:rPr>
          <w:sz w:val="22"/>
          <w:szCs w:val="22"/>
        </w:rPr>
        <w:t>првом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уписаном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року</w:t>
      </w:r>
      <w:proofErr w:type="spellEnd"/>
      <w:r w:rsidR="003B36A1" w:rsidRPr="006328BC">
        <w:rPr>
          <w:sz w:val="22"/>
          <w:szCs w:val="22"/>
        </w:rPr>
        <w:t xml:space="preserve">, </w:t>
      </w:r>
      <w:proofErr w:type="spellStart"/>
      <w:r w:rsidR="003B36A1" w:rsidRPr="006328BC">
        <w:rPr>
          <w:sz w:val="22"/>
          <w:szCs w:val="22"/>
        </w:rPr>
        <w:t>при</w:t>
      </w:r>
      <w:proofErr w:type="spellEnd"/>
      <w:r w:rsidR="003B36A1" w:rsidRPr="006328BC">
        <w:rPr>
          <w:sz w:val="22"/>
          <w:szCs w:val="22"/>
        </w:rPr>
        <w:t xml:space="preserve"> </w:t>
      </w:r>
      <w:proofErr w:type="spellStart"/>
      <w:r w:rsidR="003B36A1" w:rsidRPr="006328BC">
        <w:rPr>
          <w:sz w:val="22"/>
          <w:szCs w:val="22"/>
        </w:rPr>
        <w:t>чему</w:t>
      </w:r>
      <w:proofErr w:type="spellEnd"/>
      <w:r w:rsidR="003B36A1" w:rsidRPr="006328BC">
        <w:rPr>
          <w:sz w:val="22"/>
          <w:szCs w:val="22"/>
        </w:rPr>
        <w:t xml:space="preserve"> </w:t>
      </w:r>
      <w:proofErr w:type="spellStart"/>
      <w:r w:rsidR="00B47B88" w:rsidRPr="006328BC">
        <w:rPr>
          <w:sz w:val="22"/>
          <w:szCs w:val="22"/>
        </w:rPr>
        <w:t>се</w:t>
      </w:r>
      <w:proofErr w:type="spellEnd"/>
      <w:r w:rsidR="00B47B88" w:rsidRPr="006328BC">
        <w:rPr>
          <w:sz w:val="22"/>
          <w:szCs w:val="22"/>
        </w:rPr>
        <w:t xml:space="preserve"> </w:t>
      </w:r>
      <w:proofErr w:type="spellStart"/>
      <w:r w:rsidR="00B47B88" w:rsidRPr="006328BC">
        <w:rPr>
          <w:sz w:val="22"/>
          <w:szCs w:val="22"/>
        </w:rPr>
        <w:t>водило</w:t>
      </w:r>
      <w:proofErr w:type="spellEnd"/>
      <w:r w:rsidR="00B47B88" w:rsidRPr="006328BC">
        <w:rPr>
          <w:sz w:val="22"/>
          <w:szCs w:val="22"/>
        </w:rPr>
        <w:t xml:space="preserve"> </w:t>
      </w:r>
      <w:proofErr w:type="spellStart"/>
      <w:r w:rsidR="00B47B88" w:rsidRPr="006328BC">
        <w:rPr>
          <w:sz w:val="22"/>
          <w:szCs w:val="22"/>
        </w:rPr>
        <w:t>рачуна</w:t>
      </w:r>
      <w:proofErr w:type="spellEnd"/>
      <w:r w:rsidR="00B47B88" w:rsidRPr="006328BC">
        <w:rPr>
          <w:sz w:val="22"/>
          <w:szCs w:val="22"/>
        </w:rPr>
        <w:t xml:space="preserve"> </w:t>
      </w:r>
      <w:proofErr w:type="spellStart"/>
      <w:r w:rsidR="00B47B88" w:rsidRPr="006328BC">
        <w:rPr>
          <w:sz w:val="22"/>
          <w:szCs w:val="22"/>
        </w:rPr>
        <w:t>да</w:t>
      </w:r>
      <w:proofErr w:type="spellEnd"/>
      <w:r w:rsidR="00B47B88" w:rsidRPr="006328BC">
        <w:rPr>
          <w:sz w:val="22"/>
          <w:szCs w:val="22"/>
        </w:rPr>
        <w:t xml:space="preserve"> </w:t>
      </w:r>
      <w:proofErr w:type="spellStart"/>
      <w:r w:rsidR="00B47B88" w:rsidRPr="006328BC">
        <w:rPr>
          <w:sz w:val="22"/>
          <w:szCs w:val="22"/>
        </w:rPr>
        <w:t>укупан</w:t>
      </w:r>
      <w:proofErr w:type="spellEnd"/>
      <w:r w:rsidR="00B47B88" w:rsidRPr="006328BC">
        <w:rPr>
          <w:sz w:val="22"/>
          <w:szCs w:val="22"/>
        </w:rPr>
        <w:t xml:space="preserve"> </w:t>
      </w:r>
      <w:proofErr w:type="spellStart"/>
      <w:r w:rsidR="00B47B88" w:rsidRPr="006328BC">
        <w:rPr>
          <w:sz w:val="22"/>
          <w:szCs w:val="22"/>
        </w:rPr>
        <w:t>број</w:t>
      </w:r>
      <w:proofErr w:type="spellEnd"/>
      <w:r w:rsidR="00B47B88" w:rsidRPr="006328BC">
        <w:rPr>
          <w:sz w:val="22"/>
          <w:szCs w:val="22"/>
        </w:rPr>
        <w:t xml:space="preserve"> </w:t>
      </w:r>
      <w:proofErr w:type="spellStart"/>
      <w:r w:rsidR="00B47B88" w:rsidRPr="006328BC">
        <w:rPr>
          <w:sz w:val="22"/>
          <w:szCs w:val="22"/>
        </w:rPr>
        <w:t>студената</w:t>
      </w:r>
      <w:proofErr w:type="spellEnd"/>
      <w:r w:rsidR="00B47B88" w:rsidRPr="006328BC">
        <w:rPr>
          <w:sz w:val="22"/>
          <w:szCs w:val="22"/>
        </w:rPr>
        <w:t xml:space="preserve"> </w:t>
      </w:r>
      <w:proofErr w:type="spellStart"/>
      <w:r w:rsidR="00B47B88" w:rsidRPr="006328BC">
        <w:rPr>
          <w:sz w:val="22"/>
          <w:szCs w:val="22"/>
        </w:rPr>
        <w:t>уписаних</w:t>
      </w:r>
      <w:proofErr w:type="spellEnd"/>
      <w:r w:rsidR="00B47B88" w:rsidRPr="006328BC">
        <w:rPr>
          <w:sz w:val="22"/>
          <w:szCs w:val="22"/>
        </w:rPr>
        <w:t xml:space="preserve"> </w:t>
      </w:r>
      <w:proofErr w:type="spellStart"/>
      <w:r w:rsidR="00B47B88" w:rsidRPr="006328BC">
        <w:rPr>
          <w:sz w:val="22"/>
          <w:szCs w:val="22"/>
        </w:rPr>
        <w:t>на</w:t>
      </w:r>
      <w:proofErr w:type="spellEnd"/>
      <w:r w:rsidR="00B47B88" w:rsidRPr="006328BC">
        <w:rPr>
          <w:sz w:val="22"/>
          <w:szCs w:val="22"/>
        </w:rPr>
        <w:t xml:space="preserve"> </w:t>
      </w:r>
      <w:proofErr w:type="spellStart"/>
      <w:r w:rsidR="00B47B88" w:rsidRPr="006328BC">
        <w:rPr>
          <w:sz w:val="22"/>
          <w:szCs w:val="22"/>
        </w:rPr>
        <w:t>студијски</w:t>
      </w:r>
      <w:proofErr w:type="spellEnd"/>
      <w:r w:rsidR="00B47B88" w:rsidRPr="006328BC">
        <w:rPr>
          <w:sz w:val="22"/>
          <w:szCs w:val="22"/>
        </w:rPr>
        <w:t xml:space="preserve"> </w:t>
      </w:r>
      <w:proofErr w:type="spellStart"/>
      <w:r w:rsidR="00B47B88" w:rsidRPr="006328BC">
        <w:rPr>
          <w:sz w:val="22"/>
          <w:szCs w:val="22"/>
        </w:rPr>
        <w:t>програм</w:t>
      </w:r>
      <w:proofErr w:type="spellEnd"/>
      <w:r w:rsidR="00B47B88" w:rsidRPr="006328BC">
        <w:rPr>
          <w:sz w:val="22"/>
          <w:szCs w:val="22"/>
        </w:rPr>
        <w:t xml:space="preserve"> </w:t>
      </w:r>
      <w:proofErr w:type="spellStart"/>
      <w:r w:rsidR="00B47B88" w:rsidRPr="006328BC">
        <w:rPr>
          <w:sz w:val="22"/>
          <w:szCs w:val="22"/>
        </w:rPr>
        <w:t>не</w:t>
      </w:r>
      <w:proofErr w:type="spellEnd"/>
      <w:r w:rsidR="00B47B88" w:rsidRPr="006328BC">
        <w:rPr>
          <w:sz w:val="22"/>
          <w:szCs w:val="22"/>
        </w:rPr>
        <w:t xml:space="preserve"> </w:t>
      </w:r>
      <w:proofErr w:type="spellStart"/>
      <w:r w:rsidR="00B47B88" w:rsidRPr="006328BC">
        <w:rPr>
          <w:sz w:val="22"/>
          <w:szCs w:val="22"/>
        </w:rPr>
        <w:t>пређе</w:t>
      </w:r>
      <w:proofErr w:type="spellEnd"/>
      <w:r w:rsidR="00B47B88" w:rsidRPr="006328BC">
        <w:rPr>
          <w:sz w:val="22"/>
          <w:szCs w:val="22"/>
        </w:rPr>
        <w:t xml:space="preserve"> </w:t>
      </w:r>
      <w:proofErr w:type="spellStart"/>
      <w:r w:rsidR="00B47B88" w:rsidRPr="006328BC">
        <w:rPr>
          <w:sz w:val="22"/>
          <w:szCs w:val="22"/>
        </w:rPr>
        <w:t>број</w:t>
      </w:r>
      <w:proofErr w:type="spellEnd"/>
      <w:r w:rsidR="00B47B88" w:rsidRPr="006328BC">
        <w:rPr>
          <w:sz w:val="22"/>
          <w:szCs w:val="22"/>
        </w:rPr>
        <w:t xml:space="preserve"> </w:t>
      </w:r>
      <w:proofErr w:type="spellStart"/>
      <w:r w:rsidR="00B47B88" w:rsidRPr="006328BC">
        <w:rPr>
          <w:sz w:val="22"/>
          <w:szCs w:val="22"/>
        </w:rPr>
        <w:t>за</w:t>
      </w:r>
      <w:proofErr w:type="spellEnd"/>
      <w:r w:rsidR="00B47B88" w:rsidRPr="006328BC">
        <w:rPr>
          <w:sz w:val="22"/>
          <w:szCs w:val="22"/>
        </w:rPr>
        <w:t xml:space="preserve"> </w:t>
      </w:r>
      <w:proofErr w:type="spellStart"/>
      <w:r w:rsidR="00B47B88" w:rsidRPr="006328BC">
        <w:rPr>
          <w:sz w:val="22"/>
          <w:szCs w:val="22"/>
        </w:rPr>
        <w:t>који</w:t>
      </w:r>
      <w:proofErr w:type="spellEnd"/>
      <w:r w:rsidR="00B47B88" w:rsidRPr="006328BC">
        <w:rPr>
          <w:sz w:val="22"/>
          <w:szCs w:val="22"/>
        </w:rPr>
        <w:t xml:space="preserve"> </w:t>
      </w:r>
      <w:proofErr w:type="spellStart"/>
      <w:r w:rsidR="00B47B88" w:rsidRPr="006328BC">
        <w:rPr>
          <w:sz w:val="22"/>
          <w:szCs w:val="22"/>
        </w:rPr>
        <w:t>је</w:t>
      </w:r>
      <w:proofErr w:type="spellEnd"/>
      <w:r w:rsidR="00B47B88" w:rsidRPr="006328BC">
        <w:rPr>
          <w:sz w:val="22"/>
          <w:szCs w:val="22"/>
        </w:rPr>
        <w:t xml:space="preserve"> </w:t>
      </w:r>
      <w:proofErr w:type="spellStart"/>
      <w:r w:rsidR="00B47B88" w:rsidRPr="006328BC">
        <w:rPr>
          <w:sz w:val="22"/>
          <w:szCs w:val="22"/>
        </w:rPr>
        <w:t>студијски</w:t>
      </w:r>
      <w:proofErr w:type="spellEnd"/>
      <w:r w:rsidR="00B47B88" w:rsidRPr="006328BC">
        <w:rPr>
          <w:sz w:val="22"/>
          <w:szCs w:val="22"/>
        </w:rPr>
        <w:t xml:space="preserve"> </w:t>
      </w:r>
      <w:proofErr w:type="spellStart"/>
      <w:r w:rsidR="00B47B88" w:rsidRPr="006328BC">
        <w:rPr>
          <w:sz w:val="22"/>
          <w:szCs w:val="22"/>
        </w:rPr>
        <w:t>програм</w:t>
      </w:r>
      <w:proofErr w:type="spellEnd"/>
      <w:r w:rsidR="00B47B88" w:rsidRPr="006328BC">
        <w:rPr>
          <w:sz w:val="22"/>
          <w:szCs w:val="22"/>
        </w:rPr>
        <w:t xml:space="preserve"> </w:t>
      </w:r>
      <w:proofErr w:type="spellStart"/>
      <w:r w:rsidR="00B47B88" w:rsidRPr="006328BC">
        <w:rPr>
          <w:sz w:val="22"/>
          <w:szCs w:val="22"/>
        </w:rPr>
        <w:t>акредитован</w:t>
      </w:r>
      <w:proofErr w:type="spellEnd"/>
      <w:r w:rsidRPr="006328BC">
        <w:rPr>
          <w:sz w:val="22"/>
          <w:szCs w:val="22"/>
        </w:rPr>
        <w:t>.</w:t>
      </w:r>
    </w:p>
    <w:p w:rsidR="007A655D" w:rsidRPr="006328BC" w:rsidRDefault="007A655D" w:rsidP="000960A7">
      <w:pPr>
        <w:rPr>
          <w:sz w:val="22"/>
          <w:szCs w:val="22"/>
        </w:rPr>
      </w:pPr>
    </w:p>
    <w:p w:rsidR="007F6B29" w:rsidRPr="006328BC" w:rsidRDefault="007F6B29" w:rsidP="00BD6E97">
      <w:pPr>
        <w:jc w:val="both"/>
        <w:rPr>
          <w:sz w:val="22"/>
          <w:szCs w:val="22"/>
        </w:rPr>
      </w:pPr>
      <w:proofErr w:type="spellStart"/>
      <w:r w:rsidRPr="006328BC">
        <w:rPr>
          <w:sz w:val="22"/>
          <w:szCs w:val="22"/>
        </w:rPr>
        <w:t>На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основу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Заједничког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конкурса</w:t>
      </w:r>
      <w:proofErr w:type="spellEnd"/>
      <w:r w:rsidRPr="006328BC">
        <w:rPr>
          <w:sz w:val="22"/>
          <w:szCs w:val="22"/>
        </w:rPr>
        <w:t xml:space="preserve"> за упис студената у прву годину студијских програма основних, интегрисаних академских и основних струковних студија на факултетима Универзитета у Нишу за школску 202</w:t>
      </w:r>
      <w:r w:rsidR="00B47B88" w:rsidRPr="006328BC">
        <w:rPr>
          <w:sz w:val="22"/>
          <w:szCs w:val="22"/>
        </w:rPr>
        <w:t>1</w:t>
      </w:r>
      <w:r w:rsidRPr="006328BC">
        <w:rPr>
          <w:sz w:val="22"/>
          <w:szCs w:val="22"/>
        </w:rPr>
        <w:t>/202</w:t>
      </w:r>
      <w:r w:rsidR="00B47B88" w:rsidRPr="006328BC">
        <w:rPr>
          <w:sz w:val="22"/>
          <w:szCs w:val="22"/>
        </w:rPr>
        <w:t>2</w:t>
      </w:r>
      <w:r w:rsidRPr="006328BC">
        <w:rPr>
          <w:sz w:val="22"/>
          <w:szCs w:val="22"/>
        </w:rPr>
        <w:t xml:space="preserve">. </w:t>
      </w:r>
      <w:proofErr w:type="gramStart"/>
      <w:r w:rsidRPr="006328BC">
        <w:rPr>
          <w:sz w:val="22"/>
          <w:szCs w:val="22"/>
        </w:rPr>
        <w:t>годину</w:t>
      </w:r>
      <w:proofErr w:type="gramEnd"/>
      <w:r w:rsidRPr="006328BC">
        <w:rPr>
          <w:sz w:val="22"/>
          <w:szCs w:val="22"/>
        </w:rPr>
        <w:t>, Филозофски факултет у Нишу спровео је упис студената у првом уписном року кроз следеће активности:</w:t>
      </w:r>
    </w:p>
    <w:p w:rsidR="001823D9" w:rsidRPr="006328BC" w:rsidRDefault="007F6B29" w:rsidP="00B47B88">
      <w:pPr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6328BC">
        <w:rPr>
          <w:sz w:val="22"/>
          <w:szCs w:val="22"/>
        </w:rPr>
        <w:t>Од 2</w:t>
      </w:r>
      <w:r w:rsidR="00B47B88" w:rsidRPr="006328BC">
        <w:rPr>
          <w:sz w:val="22"/>
          <w:szCs w:val="22"/>
        </w:rPr>
        <w:t>1</w:t>
      </w:r>
      <w:r w:rsidRPr="006328BC">
        <w:rPr>
          <w:sz w:val="22"/>
          <w:szCs w:val="22"/>
        </w:rPr>
        <w:t xml:space="preserve">. </w:t>
      </w:r>
      <w:proofErr w:type="gramStart"/>
      <w:r w:rsidRPr="006328BC">
        <w:rPr>
          <w:sz w:val="22"/>
          <w:szCs w:val="22"/>
        </w:rPr>
        <w:t>до</w:t>
      </w:r>
      <w:proofErr w:type="gramEnd"/>
      <w:r w:rsidRPr="006328BC">
        <w:rPr>
          <w:sz w:val="22"/>
          <w:szCs w:val="22"/>
        </w:rPr>
        <w:t xml:space="preserve"> 2</w:t>
      </w:r>
      <w:r w:rsidR="00B47B88" w:rsidRPr="006328BC">
        <w:rPr>
          <w:sz w:val="22"/>
          <w:szCs w:val="22"/>
        </w:rPr>
        <w:t>6</w:t>
      </w:r>
      <w:r w:rsidRPr="006328BC">
        <w:rPr>
          <w:sz w:val="22"/>
          <w:szCs w:val="22"/>
        </w:rPr>
        <w:t xml:space="preserve">. </w:t>
      </w:r>
      <w:proofErr w:type="gramStart"/>
      <w:r w:rsidRPr="006328BC">
        <w:rPr>
          <w:sz w:val="22"/>
          <w:szCs w:val="22"/>
        </w:rPr>
        <w:t>јуна</w:t>
      </w:r>
      <w:proofErr w:type="gramEnd"/>
      <w:r w:rsidRPr="006328BC">
        <w:rPr>
          <w:sz w:val="22"/>
          <w:szCs w:val="22"/>
        </w:rPr>
        <w:t xml:space="preserve"> 202</w:t>
      </w:r>
      <w:r w:rsidR="00B47B88" w:rsidRPr="006328BC">
        <w:rPr>
          <w:sz w:val="22"/>
          <w:szCs w:val="22"/>
        </w:rPr>
        <w:t>1</w:t>
      </w:r>
      <w:r w:rsidRPr="006328BC">
        <w:rPr>
          <w:sz w:val="22"/>
          <w:szCs w:val="22"/>
        </w:rPr>
        <w:t xml:space="preserve">. </w:t>
      </w:r>
      <w:proofErr w:type="gramStart"/>
      <w:r w:rsidRPr="006328BC">
        <w:rPr>
          <w:sz w:val="22"/>
          <w:szCs w:val="22"/>
        </w:rPr>
        <w:t>године</w:t>
      </w:r>
      <w:proofErr w:type="gramEnd"/>
      <w:r w:rsidRPr="006328BC">
        <w:rPr>
          <w:sz w:val="22"/>
          <w:szCs w:val="22"/>
        </w:rPr>
        <w:t xml:space="preserve"> кандидати су подносили пријаве за полагање пријемних испита и потребну документацију. Пријављивање је било омогућено онлајн преко апликације на сајту Факултета и на шалтерима Службе за наставу и студентска питања. </w:t>
      </w:r>
      <w:proofErr w:type="spellStart"/>
      <w:r w:rsidRPr="006328BC">
        <w:rPr>
          <w:sz w:val="22"/>
          <w:szCs w:val="22"/>
        </w:rPr>
        <w:t>Укупно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је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пријављено</w:t>
      </w:r>
      <w:proofErr w:type="spellEnd"/>
      <w:r w:rsidRPr="006328BC">
        <w:rPr>
          <w:sz w:val="22"/>
          <w:szCs w:val="22"/>
        </w:rPr>
        <w:t xml:space="preserve"> </w:t>
      </w:r>
      <w:r w:rsidR="00B47B88" w:rsidRPr="006328BC">
        <w:rPr>
          <w:sz w:val="22"/>
          <w:szCs w:val="22"/>
        </w:rPr>
        <w:t>81</w:t>
      </w:r>
      <w:r w:rsidR="00830157" w:rsidRPr="006328BC">
        <w:rPr>
          <w:sz w:val="22"/>
          <w:szCs w:val="22"/>
        </w:rPr>
        <w:t>5</w:t>
      </w:r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кандидата</w:t>
      </w:r>
      <w:proofErr w:type="spellEnd"/>
      <w:r w:rsidRPr="006328BC">
        <w:rPr>
          <w:sz w:val="22"/>
          <w:szCs w:val="22"/>
        </w:rPr>
        <w:t xml:space="preserve"> и </w:t>
      </w:r>
      <w:proofErr w:type="spellStart"/>
      <w:r w:rsidRPr="006328BC">
        <w:rPr>
          <w:sz w:val="22"/>
          <w:szCs w:val="22"/>
        </w:rPr>
        <w:t>још</w:t>
      </w:r>
      <w:proofErr w:type="spellEnd"/>
      <w:r w:rsidRPr="006328BC">
        <w:rPr>
          <w:sz w:val="22"/>
          <w:szCs w:val="22"/>
        </w:rPr>
        <w:t xml:space="preserve"> 1</w:t>
      </w:r>
      <w:r w:rsidR="00830157" w:rsidRPr="006328BC">
        <w:rPr>
          <w:sz w:val="22"/>
          <w:szCs w:val="22"/>
        </w:rPr>
        <w:t>3</w:t>
      </w:r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кандидата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који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су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се</w:t>
      </w:r>
      <w:proofErr w:type="spellEnd"/>
      <w:r w:rsidRPr="006328BC">
        <w:rPr>
          <w:sz w:val="22"/>
          <w:szCs w:val="22"/>
        </w:rPr>
        <w:t xml:space="preserve"> пријавили за учешће на Конкурсу према афирмативним мерама (</w:t>
      </w:r>
      <w:r w:rsidR="00B47B88" w:rsidRPr="006328BC">
        <w:rPr>
          <w:sz w:val="22"/>
          <w:szCs w:val="22"/>
        </w:rPr>
        <w:t>6</w:t>
      </w:r>
      <w:r w:rsidRPr="006328BC">
        <w:rPr>
          <w:sz w:val="22"/>
          <w:szCs w:val="22"/>
        </w:rPr>
        <w:t xml:space="preserve"> према програму за припаднике ромске националне мањине</w:t>
      </w:r>
      <w:r w:rsidR="00B47B88" w:rsidRPr="006328BC">
        <w:rPr>
          <w:sz w:val="22"/>
          <w:szCs w:val="22"/>
        </w:rPr>
        <w:t>,</w:t>
      </w:r>
      <w:r w:rsidRPr="006328BC">
        <w:rPr>
          <w:sz w:val="22"/>
          <w:szCs w:val="22"/>
        </w:rPr>
        <w:t xml:space="preserve"> </w:t>
      </w:r>
      <w:r w:rsidR="00B47B88" w:rsidRPr="006328BC">
        <w:rPr>
          <w:sz w:val="22"/>
          <w:szCs w:val="22"/>
        </w:rPr>
        <w:t>3</w:t>
      </w:r>
      <w:r w:rsidRPr="006328BC">
        <w:rPr>
          <w:sz w:val="22"/>
          <w:szCs w:val="22"/>
        </w:rPr>
        <w:t xml:space="preserve"> према програму за особе са инвалидитетом</w:t>
      </w:r>
      <w:r w:rsidR="00B47B88" w:rsidRPr="006328BC">
        <w:rPr>
          <w:sz w:val="22"/>
          <w:szCs w:val="22"/>
        </w:rPr>
        <w:t xml:space="preserve"> и 4 држављана РС који су школске 2020/2021. </w:t>
      </w:r>
      <w:proofErr w:type="spellStart"/>
      <w:r w:rsidR="00B47B88" w:rsidRPr="006328BC">
        <w:rPr>
          <w:sz w:val="22"/>
          <w:szCs w:val="22"/>
        </w:rPr>
        <w:t>године</w:t>
      </w:r>
      <w:proofErr w:type="spellEnd"/>
      <w:r w:rsidR="00B47B88" w:rsidRPr="006328BC">
        <w:rPr>
          <w:sz w:val="22"/>
          <w:szCs w:val="22"/>
        </w:rPr>
        <w:t xml:space="preserve"> </w:t>
      </w:r>
      <w:proofErr w:type="spellStart"/>
      <w:r w:rsidR="00B47B88" w:rsidRPr="006328BC">
        <w:rPr>
          <w:sz w:val="22"/>
          <w:szCs w:val="22"/>
        </w:rPr>
        <w:t>завршили</w:t>
      </w:r>
      <w:proofErr w:type="spellEnd"/>
      <w:r w:rsidR="00B47B88" w:rsidRPr="006328BC">
        <w:rPr>
          <w:sz w:val="22"/>
          <w:szCs w:val="22"/>
        </w:rPr>
        <w:t xml:space="preserve"> </w:t>
      </w:r>
      <w:proofErr w:type="spellStart"/>
      <w:r w:rsidR="00B47B88" w:rsidRPr="006328BC">
        <w:rPr>
          <w:sz w:val="22"/>
          <w:szCs w:val="22"/>
        </w:rPr>
        <w:t>средњу</w:t>
      </w:r>
      <w:proofErr w:type="spellEnd"/>
      <w:r w:rsidR="00B47B88" w:rsidRPr="006328BC">
        <w:rPr>
          <w:sz w:val="22"/>
          <w:szCs w:val="22"/>
        </w:rPr>
        <w:t xml:space="preserve"> </w:t>
      </w:r>
      <w:proofErr w:type="spellStart"/>
      <w:r w:rsidR="00B47B88" w:rsidRPr="006328BC">
        <w:rPr>
          <w:sz w:val="22"/>
          <w:szCs w:val="22"/>
        </w:rPr>
        <w:t>школу</w:t>
      </w:r>
      <w:proofErr w:type="spellEnd"/>
      <w:r w:rsidR="00B47B88" w:rsidRPr="006328BC">
        <w:rPr>
          <w:sz w:val="22"/>
          <w:szCs w:val="22"/>
        </w:rPr>
        <w:t xml:space="preserve"> у </w:t>
      </w:r>
      <w:proofErr w:type="spellStart"/>
      <w:r w:rsidR="00B47B88" w:rsidRPr="006328BC">
        <w:rPr>
          <w:sz w:val="22"/>
          <w:szCs w:val="22"/>
        </w:rPr>
        <w:t>иностранству</w:t>
      </w:r>
      <w:proofErr w:type="spellEnd"/>
      <w:r w:rsidR="00830157" w:rsidRPr="006328BC">
        <w:rPr>
          <w:sz w:val="22"/>
          <w:szCs w:val="22"/>
        </w:rPr>
        <w:t xml:space="preserve">), </w:t>
      </w:r>
      <w:r w:rsidR="00830157" w:rsidRPr="006328BC">
        <w:rPr>
          <w:sz w:val="22"/>
          <w:szCs w:val="22"/>
          <w:lang/>
        </w:rPr>
        <w:t>што укупно чини 828 кандидата.</w:t>
      </w:r>
    </w:p>
    <w:p w:rsidR="001823D9" w:rsidRPr="006328BC" w:rsidRDefault="001823D9" w:rsidP="007F6B29">
      <w:pPr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spellStart"/>
      <w:r w:rsidRPr="006328BC">
        <w:rPr>
          <w:sz w:val="22"/>
          <w:szCs w:val="22"/>
        </w:rPr>
        <w:lastRenderedPageBreak/>
        <w:t>Централна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комисија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за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упис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је</w:t>
      </w:r>
      <w:proofErr w:type="spellEnd"/>
      <w:r w:rsidRPr="006328BC">
        <w:rPr>
          <w:sz w:val="22"/>
          <w:szCs w:val="22"/>
        </w:rPr>
        <w:t xml:space="preserve"> </w:t>
      </w:r>
      <w:r w:rsidR="00830157" w:rsidRPr="006328BC">
        <w:rPr>
          <w:sz w:val="22"/>
          <w:szCs w:val="22"/>
          <w:lang/>
        </w:rPr>
        <w:t>редо</w:t>
      </w:r>
      <w:proofErr w:type="spellStart"/>
      <w:r w:rsidRPr="006328BC">
        <w:rPr>
          <w:sz w:val="22"/>
          <w:szCs w:val="22"/>
        </w:rPr>
        <w:t>вно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током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пријављивања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кандидата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одржавала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састанке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на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којима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је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доносила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потребне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одлуке</w:t>
      </w:r>
      <w:proofErr w:type="spellEnd"/>
      <w:r w:rsidRPr="006328BC">
        <w:rPr>
          <w:sz w:val="22"/>
          <w:szCs w:val="22"/>
        </w:rPr>
        <w:t xml:space="preserve"> (о </w:t>
      </w:r>
      <w:proofErr w:type="spellStart"/>
      <w:r w:rsidRPr="006328BC">
        <w:rPr>
          <w:sz w:val="22"/>
          <w:szCs w:val="22"/>
        </w:rPr>
        <w:t>ослобађању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од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полагања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пријемног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испита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на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основу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освојеног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места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на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републичком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такмичењу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ученика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средњих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школа</w:t>
      </w:r>
      <w:proofErr w:type="spellEnd"/>
      <w:r w:rsidRPr="006328BC">
        <w:rPr>
          <w:sz w:val="22"/>
          <w:szCs w:val="22"/>
        </w:rPr>
        <w:t xml:space="preserve">; о </w:t>
      </w:r>
      <w:proofErr w:type="spellStart"/>
      <w:r w:rsidRPr="006328BC">
        <w:rPr>
          <w:sz w:val="22"/>
          <w:szCs w:val="22"/>
        </w:rPr>
        <w:t>потребном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прилагођавању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услова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приликом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полагања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пријемног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испита</w:t>
      </w:r>
      <w:proofErr w:type="spellEnd"/>
      <w:r w:rsidRPr="006328BC">
        <w:rPr>
          <w:sz w:val="22"/>
          <w:szCs w:val="22"/>
        </w:rPr>
        <w:t xml:space="preserve">; о </w:t>
      </w:r>
      <w:proofErr w:type="spellStart"/>
      <w:r w:rsidRPr="006328BC">
        <w:rPr>
          <w:sz w:val="22"/>
          <w:szCs w:val="22"/>
        </w:rPr>
        <w:t>превођењу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оцена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из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средње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школе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код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кандидата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који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су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школу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="00B47B88" w:rsidRPr="006328BC">
        <w:rPr>
          <w:sz w:val="22"/>
          <w:szCs w:val="22"/>
        </w:rPr>
        <w:t>или</w:t>
      </w:r>
      <w:proofErr w:type="spellEnd"/>
      <w:r w:rsidR="00B47B88" w:rsidRPr="006328BC">
        <w:rPr>
          <w:sz w:val="22"/>
          <w:szCs w:val="22"/>
        </w:rPr>
        <w:t xml:space="preserve"> </w:t>
      </w:r>
      <w:proofErr w:type="spellStart"/>
      <w:r w:rsidR="00B47B88" w:rsidRPr="006328BC">
        <w:rPr>
          <w:sz w:val="22"/>
          <w:szCs w:val="22"/>
        </w:rPr>
        <w:t>неки</w:t>
      </w:r>
      <w:proofErr w:type="spellEnd"/>
      <w:r w:rsidR="00B47B88" w:rsidRPr="006328BC">
        <w:rPr>
          <w:sz w:val="22"/>
          <w:szCs w:val="22"/>
        </w:rPr>
        <w:t xml:space="preserve"> </w:t>
      </w:r>
      <w:proofErr w:type="spellStart"/>
      <w:r w:rsidR="00B47B88" w:rsidRPr="006328BC">
        <w:rPr>
          <w:sz w:val="22"/>
          <w:szCs w:val="22"/>
        </w:rPr>
        <w:t>разред</w:t>
      </w:r>
      <w:proofErr w:type="spellEnd"/>
      <w:r w:rsidR="00B47B88" w:rsidRPr="006328BC">
        <w:rPr>
          <w:sz w:val="22"/>
          <w:szCs w:val="22"/>
        </w:rPr>
        <w:t xml:space="preserve"> </w:t>
      </w:r>
      <w:proofErr w:type="spellStart"/>
      <w:r w:rsidR="00B47B88" w:rsidRPr="006328BC">
        <w:rPr>
          <w:sz w:val="22"/>
          <w:szCs w:val="22"/>
        </w:rPr>
        <w:t>средње</w:t>
      </w:r>
      <w:proofErr w:type="spellEnd"/>
      <w:r w:rsidR="00B47B88" w:rsidRPr="006328BC">
        <w:rPr>
          <w:sz w:val="22"/>
          <w:szCs w:val="22"/>
        </w:rPr>
        <w:t xml:space="preserve"> </w:t>
      </w:r>
      <w:proofErr w:type="spellStart"/>
      <w:r w:rsidR="00B47B88" w:rsidRPr="006328BC">
        <w:rPr>
          <w:sz w:val="22"/>
          <w:szCs w:val="22"/>
        </w:rPr>
        <w:t>школе</w:t>
      </w:r>
      <w:proofErr w:type="spellEnd"/>
      <w:r w:rsidR="00B47B88"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завршили</w:t>
      </w:r>
      <w:proofErr w:type="spellEnd"/>
      <w:r w:rsidRPr="006328BC">
        <w:rPr>
          <w:sz w:val="22"/>
          <w:szCs w:val="22"/>
        </w:rPr>
        <w:t xml:space="preserve"> у </w:t>
      </w:r>
      <w:proofErr w:type="spellStart"/>
      <w:r w:rsidRPr="006328BC">
        <w:rPr>
          <w:sz w:val="22"/>
          <w:szCs w:val="22"/>
        </w:rPr>
        <w:t>иностранству</w:t>
      </w:r>
      <w:proofErr w:type="spellEnd"/>
      <w:r w:rsidRPr="006328BC">
        <w:rPr>
          <w:sz w:val="22"/>
          <w:szCs w:val="22"/>
        </w:rPr>
        <w:t>).</w:t>
      </w:r>
    </w:p>
    <w:p w:rsidR="007F6B29" w:rsidRPr="006328BC" w:rsidRDefault="007F6B29" w:rsidP="007F6B29">
      <w:pPr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6328BC">
        <w:rPr>
          <w:sz w:val="22"/>
          <w:szCs w:val="22"/>
        </w:rPr>
        <w:t>Полагање пријемних испита организовано је у периоду од 2</w:t>
      </w:r>
      <w:r w:rsidR="00B47B88" w:rsidRPr="006328BC">
        <w:rPr>
          <w:sz w:val="22"/>
          <w:szCs w:val="22"/>
        </w:rPr>
        <w:t>8</w:t>
      </w:r>
      <w:r w:rsidRPr="006328BC">
        <w:rPr>
          <w:sz w:val="22"/>
          <w:szCs w:val="22"/>
        </w:rPr>
        <w:t xml:space="preserve">. </w:t>
      </w:r>
      <w:proofErr w:type="gramStart"/>
      <w:r w:rsidRPr="006328BC">
        <w:rPr>
          <w:sz w:val="22"/>
          <w:szCs w:val="22"/>
        </w:rPr>
        <w:t>јуна</w:t>
      </w:r>
      <w:proofErr w:type="gramEnd"/>
      <w:r w:rsidRPr="006328BC">
        <w:rPr>
          <w:sz w:val="22"/>
          <w:szCs w:val="22"/>
        </w:rPr>
        <w:t xml:space="preserve"> до </w:t>
      </w:r>
      <w:r w:rsidR="00B47B88" w:rsidRPr="006328BC">
        <w:rPr>
          <w:sz w:val="22"/>
          <w:szCs w:val="22"/>
        </w:rPr>
        <w:t>2</w:t>
      </w:r>
      <w:r w:rsidRPr="006328BC">
        <w:rPr>
          <w:sz w:val="22"/>
          <w:szCs w:val="22"/>
        </w:rPr>
        <w:t xml:space="preserve">. </w:t>
      </w:r>
      <w:proofErr w:type="gramStart"/>
      <w:r w:rsidRPr="006328BC">
        <w:rPr>
          <w:sz w:val="22"/>
          <w:szCs w:val="22"/>
        </w:rPr>
        <w:t>јула</w:t>
      </w:r>
      <w:proofErr w:type="gramEnd"/>
      <w:r w:rsidRPr="006328BC">
        <w:rPr>
          <w:sz w:val="22"/>
          <w:szCs w:val="22"/>
        </w:rPr>
        <w:t xml:space="preserve"> 202</w:t>
      </w:r>
      <w:r w:rsidR="00B47B88" w:rsidRPr="006328BC">
        <w:rPr>
          <w:sz w:val="22"/>
          <w:szCs w:val="22"/>
        </w:rPr>
        <w:t>1</w:t>
      </w:r>
      <w:r w:rsidRPr="006328BC">
        <w:rPr>
          <w:sz w:val="22"/>
          <w:szCs w:val="22"/>
        </w:rPr>
        <w:t xml:space="preserve">. </w:t>
      </w:r>
      <w:proofErr w:type="gramStart"/>
      <w:r w:rsidRPr="006328BC">
        <w:rPr>
          <w:sz w:val="22"/>
          <w:szCs w:val="22"/>
        </w:rPr>
        <w:t>године</w:t>
      </w:r>
      <w:proofErr w:type="gramEnd"/>
      <w:r w:rsidRPr="006328BC">
        <w:rPr>
          <w:sz w:val="22"/>
          <w:szCs w:val="22"/>
        </w:rPr>
        <w:t>.</w:t>
      </w:r>
      <w:r w:rsidR="001823D9" w:rsidRPr="006328BC">
        <w:rPr>
          <w:sz w:val="22"/>
          <w:szCs w:val="22"/>
        </w:rPr>
        <w:t xml:space="preserve"> Пријемни испити су </w:t>
      </w:r>
      <w:r w:rsidR="00EF1FD3" w:rsidRPr="006328BC">
        <w:rPr>
          <w:sz w:val="22"/>
          <w:szCs w:val="22"/>
        </w:rPr>
        <w:t>се одвијали</w:t>
      </w:r>
      <w:r w:rsidR="001823D9" w:rsidRPr="006328BC">
        <w:rPr>
          <w:sz w:val="22"/>
          <w:szCs w:val="22"/>
        </w:rPr>
        <w:t xml:space="preserve"> сваког дана у овом периоду у преподневним и поподневним терминима на Филозофском факултету, изузев пријемног испита за ОАС психологије, који је због великог броја пријављених кандидата организован у амфитеатрима и салама Електронског факултета у Нишу. </w:t>
      </w:r>
    </w:p>
    <w:p w:rsidR="001823D9" w:rsidRPr="006328BC" w:rsidRDefault="0085254A" w:rsidP="007F6B29">
      <w:pPr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6328BC">
        <w:rPr>
          <w:sz w:val="22"/>
          <w:szCs w:val="22"/>
        </w:rPr>
        <w:t xml:space="preserve">Јединствене ранг листе за све студијске програме објављене су до </w:t>
      </w:r>
      <w:r w:rsidR="00B47B88" w:rsidRPr="006328BC">
        <w:rPr>
          <w:sz w:val="22"/>
          <w:szCs w:val="22"/>
        </w:rPr>
        <w:t>5</w:t>
      </w:r>
      <w:r w:rsidRPr="006328BC">
        <w:rPr>
          <w:sz w:val="22"/>
          <w:szCs w:val="22"/>
        </w:rPr>
        <w:t xml:space="preserve">. </w:t>
      </w:r>
      <w:proofErr w:type="gramStart"/>
      <w:r w:rsidRPr="006328BC">
        <w:rPr>
          <w:sz w:val="22"/>
          <w:szCs w:val="22"/>
        </w:rPr>
        <w:t>јула</w:t>
      </w:r>
      <w:proofErr w:type="gramEnd"/>
      <w:r w:rsidRPr="006328BC">
        <w:rPr>
          <w:sz w:val="22"/>
          <w:szCs w:val="22"/>
        </w:rPr>
        <w:t xml:space="preserve"> 202</w:t>
      </w:r>
      <w:r w:rsidR="00B47B88" w:rsidRPr="006328BC">
        <w:rPr>
          <w:sz w:val="22"/>
          <w:szCs w:val="22"/>
        </w:rPr>
        <w:t>1</w:t>
      </w:r>
      <w:r w:rsidRPr="006328BC">
        <w:rPr>
          <w:sz w:val="22"/>
          <w:szCs w:val="22"/>
        </w:rPr>
        <w:t xml:space="preserve">. </w:t>
      </w:r>
      <w:proofErr w:type="gramStart"/>
      <w:r w:rsidRPr="006328BC">
        <w:rPr>
          <w:sz w:val="22"/>
          <w:szCs w:val="22"/>
        </w:rPr>
        <w:t>године</w:t>
      </w:r>
      <w:proofErr w:type="gramEnd"/>
      <w:r w:rsidR="001823D9" w:rsidRPr="006328BC">
        <w:rPr>
          <w:sz w:val="22"/>
          <w:szCs w:val="22"/>
        </w:rPr>
        <w:t>.</w:t>
      </w:r>
    </w:p>
    <w:p w:rsidR="0085254A" w:rsidRPr="006328BC" w:rsidRDefault="0085254A" w:rsidP="007F6B29">
      <w:pPr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6328BC">
        <w:rPr>
          <w:sz w:val="22"/>
          <w:szCs w:val="22"/>
        </w:rPr>
        <w:t xml:space="preserve">Увид у тестове кандидатима је омогућен </w:t>
      </w:r>
      <w:r w:rsidR="00B47B88" w:rsidRPr="006328BC">
        <w:rPr>
          <w:sz w:val="22"/>
          <w:szCs w:val="22"/>
        </w:rPr>
        <w:t>6</w:t>
      </w:r>
      <w:r w:rsidR="00FC62BD" w:rsidRPr="006328BC">
        <w:rPr>
          <w:sz w:val="22"/>
          <w:szCs w:val="22"/>
        </w:rPr>
        <w:t xml:space="preserve">. </w:t>
      </w:r>
      <w:proofErr w:type="gramStart"/>
      <w:r w:rsidR="00FC62BD" w:rsidRPr="006328BC">
        <w:rPr>
          <w:sz w:val="22"/>
          <w:szCs w:val="22"/>
        </w:rPr>
        <w:t>јула</w:t>
      </w:r>
      <w:proofErr w:type="gramEnd"/>
      <w:r w:rsidR="00FC62BD" w:rsidRPr="006328BC">
        <w:rPr>
          <w:sz w:val="22"/>
          <w:szCs w:val="22"/>
        </w:rPr>
        <w:t xml:space="preserve"> 202</w:t>
      </w:r>
      <w:r w:rsidR="00B47B88" w:rsidRPr="006328BC">
        <w:rPr>
          <w:sz w:val="22"/>
          <w:szCs w:val="22"/>
        </w:rPr>
        <w:t>1</w:t>
      </w:r>
      <w:r w:rsidR="00FC62BD" w:rsidRPr="006328BC">
        <w:rPr>
          <w:sz w:val="22"/>
          <w:szCs w:val="22"/>
        </w:rPr>
        <w:t xml:space="preserve">. </w:t>
      </w:r>
      <w:proofErr w:type="gramStart"/>
      <w:r w:rsidR="00FC62BD" w:rsidRPr="006328BC">
        <w:rPr>
          <w:sz w:val="22"/>
          <w:szCs w:val="22"/>
        </w:rPr>
        <w:t>године</w:t>
      </w:r>
      <w:proofErr w:type="gramEnd"/>
      <w:r w:rsidR="00FC62BD" w:rsidRPr="006328BC">
        <w:rPr>
          <w:sz w:val="22"/>
          <w:szCs w:val="22"/>
        </w:rPr>
        <w:t>, од 10 до 12 сати.</w:t>
      </w:r>
    </w:p>
    <w:p w:rsidR="00FC62BD" w:rsidRPr="006328BC" w:rsidRDefault="00B47B88" w:rsidP="007F6B29">
      <w:pPr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6328BC">
        <w:rPr>
          <w:sz w:val="22"/>
          <w:szCs w:val="22"/>
        </w:rPr>
        <w:t xml:space="preserve">Троје </w:t>
      </w:r>
      <w:r w:rsidR="005508B6" w:rsidRPr="006328BC">
        <w:rPr>
          <w:sz w:val="22"/>
          <w:szCs w:val="22"/>
        </w:rPr>
        <w:t>кандидат</w:t>
      </w:r>
      <w:r w:rsidRPr="006328BC">
        <w:rPr>
          <w:sz w:val="22"/>
          <w:szCs w:val="22"/>
        </w:rPr>
        <w:t>а</w:t>
      </w:r>
      <w:r w:rsidR="00FC62BD" w:rsidRPr="006328BC">
        <w:rPr>
          <w:sz w:val="22"/>
          <w:szCs w:val="22"/>
        </w:rPr>
        <w:t xml:space="preserve"> поднел</w:t>
      </w:r>
      <w:r w:rsidRPr="006328BC">
        <w:rPr>
          <w:sz w:val="22"/>
          <w:szCs w:val="22"/>
        </w:rPr>
        <w:t>о је</w:t>
      </w:r>
      <w:r w:rsidR="00FC62BD" w:rsidRPr="006328BC">
        <w:rPr>
          <w:sz w:val="22"/>
          <w:szCs w:val="22"/>
        </w:rPr>
        <w:t xml:space="preserve"> приговоре </w:t>
      </w:r>
      <w:r w:rsidR="005508B6" w:rsidRPr="006328BC">
        <w:rPr>
          <w:sz w:val="22"/>
          <w:szCs w:val="22"/>
        </w:rPr>
        <w:t xml:space="preserve">у предвиђеном року. </w:t>
      </w:r>
      <w:proofErr w:type="spellStart"/>
      <w:r w:rsidRPr="006328BC">
        <w:rPr>
          <w:sz w:val="22"/>
          <w:szCs w:val="22"/>
        </w:rPr>
        <w:t>Од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три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приговора</w:t>
      </w:r>
      <w:proofErr w:type="spellEnd"/>
      <w:r w:rsidRPr="006328BC">
        <w:rPr>
          <w:sz w:val="22"/>
          <w:szCs w:val="22"/>
        </w:rPr>
        <w:t xml:space="preserve">, </w:t>
      </w:r>
      <w:proofErr w:type="spellStart"/>
      <w:r w:rsidRPr="006328BC">
        <w:rPr>
          <w:sz w:val="22"/>
          <w:szCs w:val="22"/>
        </w:rPr>
        <w:t>само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један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приговор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је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био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основан</w:t>
      </w:r>
      <w:proofErr w:type="spellEnd"/>
      <w:r w:rsidRPr="006328BC">
        <w:rPr>
          <w:sz w:val="22"/>
          <w:szCs w:val="22"/>
        </w:rPr>
        <w:t xml:space="preserve"> и </w:t>
      </w:r>
      <w:proofErr w:type="spellStart"/>
      <w:r w:rsidRPr="006328BC">
        <w:rPr>
          <w:sz w:val="22"/>
          <w:szCs w:val="22"/>
        </w:rPr>
        <w:t>он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је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уважен</w:t>
      </w:r>
      <w:proofErr w:type="spellEnd"/>
      <w:r w:rsidRPr="006328BC">
        <w:rPr>
          <w:sz w:val="22"/>
          <w:szCs w:val="22"/>
        </w:rPr>
        <w:t xml:space="preserve"> (</w:t>
      </w:r>
      <w:proofErr w:type="spellStart"/>
      <w:r w:rsidRPr="006328BC">
        <w:rPr>
          <w:sz w:val="22"/>
          <w:szCs w:val="22"/>
        </w:rPr>
        <w:t>грешка</w:t>
      </w:r>
      <w:proofErr w:type="spellEnd"/>
      <w:r w:rsidRPr="006328BC">
        <w:rPr>
          <w:sz w:val="22"/>
          <w:szCs w:val="22"/>
        </w:rPr>
        <w:t xml:space="preserve"> у </w:t>
      </w:r>
      <w:proofErr w:type="spellStart"/>
      <w:r w:rsidRPr="006328BC">
        <w:rPr>
          <w:sz w:val="22"/>
          <w:szCs w:val="22"/>
        </w:rPr>
        <w:t>оцењивању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теста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знања</w:t>
      </w:r>
      <w:proofErr w:type="spellEnd"/>
      <w:r w:rsidR="00295854" w:rsidRPr="006328BC">
        <w:rPr>
          <w:sz w:val="22"/>
          <w:szCs w:val="22"/>
        </w:rPr>
        <w:t xml:space="preserve"> – ОАС </w:t>
      </w:r>
      <w:proofErr w:type="spellStart"/>
      <w:r w:rsidR="00295854" w:rsidRPr="006328BC">
        <w:rPr>
          <w:sz w:val="22"/>
          <w:szCs w:val="22"/>
        </w:rPr>
        <w:t>историје</w:t>
      </w:r>
      <w:proofErr w:type="spellEnd"/>
      <w:r w:rsidRPr="006328BC">
        <w:rPr>
          <w:sz w:val="22"/>
          <w:szCs w:val="22"/>
        </w:rPr>
        <w:t xml:space="preserve">), </w:t>
      </w:r>
      <w:proofErr w:type="spellStart"/>
      <w:r w:rsidRPr="006328BC">
        <w:rPr>
          <w:sz w:val="22"/>
          <w:szCs w:val="22"/>
        </w:rPr>
        <w:t>један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приговор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је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одбијен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као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неоснован</w:t>
      </w:r>
      <w:proofErr w:type="spellEnd"/>
      <w:r w:rsidRPr="006328BC">
        <w:rPr>
          <w:sz w:val="22"/>
          <w:szCs w:val="22"/>
        </w:rPr>
        <w:t xml:space="preserve"> (</w:t>
      </w:r>
      <w:proofErr w:type="spellStart"/>
      <w:r w:rsidRPr="006328BC">
        <w:rPr>
          <w:sz w:val="22"/>
          <w:szCs w:val="22"/>
        </w:rPr>
        <w:t>приговор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на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начин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превођења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оцена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из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иностранства</w:t>
      </w:r>
      <w:proofErr w:type="spellEnd"/>
      <w:r w:rsidR="00295854" w:rsidRPr="006328BC">
        <w:rPr>
          <w:sz w:val="22"/>
          <w:szCs w:val="22"/>
        </w:rPr>
        <w:t xml:space="preserve"> – ОАС </w:t>
      </w:r>
      <w:proofErr w:type="spellStart"/>
      <w:r w:rsidR="00295854" w:rsidRPr="006328BC">
        <w:rPr>
          <w:sz w:val="22"/>
          <w:szCs w:val="22"/>
        </w:rPr>
        <w:t>француског</w:t>
      </w:r>
      <w:proofErr w:type="spellEnd"/>
      <w:r w:rsidR="00295854" w:rsidRPr="006328BC">
        <w:rPr>
          <w:sz w:val="22"/>
          <w:szCs w:val="22"/>
        </w:rPr>
        <w:t xml:space="preserve"> </w:t>
      </w:r>
      <w:proofErr w:type="spellStart"/>
      <w:r w:rsidR="00295854" w:rsidRPr="006328BC">
        <w:rPr>
          <w:sz w:val="22"/>
          <w:szCs w:val="22"/>
        </w:rPr>
        <w:t>језика</w:t>
      </w:r>
      <w:proofErr w:type="spellEnd"/>
      <w:r w:rsidR="00295854" w:rsidRPr="006328BC">
        <w:rPr>
          <w:sz w:val="22"/>
          <w:szCs w:val="22"/>
        </w:rPr>
        <w:t xml:space="preserve"> и </w:t>
      </w:r>
      <w:proofErr w:type="spellStart"/>
      <w:r w:rsidR="00295854" w:rsidRPr="006328BC">
        <w:rPr>
          <w:sz w:val="22"/>
          <w:szCs w:val="22"/>
        </w:rPr>
        <w:t>књижевности</w:t>
      </w:r>
      <w:proofErr w:type="spellEnd"/>
      <w:r w:rsidRPr="006328BC">
        <w:rPr>
          <w:sz w:val="22"/>
          <w:szCs w:val="22"/>
        </w:rPr>
        <w:t xml:space="preserve">), а </w:t>
      </w:r>
      <w:proofErr w:type="spellStart"/>
      <w:r w:rsidRPr="006328BC">
        <w:rPr>
          <w:sz w:val="22"/>
          <w:szCs w:val="22"/>
        </w:rPr>
        <w:t>трећи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поднесак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="00830157" w:rsidRPr="006328BC">
        <w:rPr>
          <w:sz w:val="22"/>
          <w:szCs w:val="22"/>
        </w:rPr>
        <w:t>није</w:t>
      </w:r>
      <w:proofErr w:type="spellEnd"/>
      <w:r w:rsidR="00830157" w:rsidRPr="006328BC">
        <w:rPr>
          <w:sz w:val="22"/>
          <w:szCs w:val="22"/>
        </w:rPr>
        <w:t xml:space="preserve"> </w:t>
      </w:r>
      <w:proofErr w:type="spellStart"/>
      <w:r w:rsidR="00830157" w:rsidRPr="006328BC">
        <w:rPr>
          <w:sz w:val="22"/>
          <w:szCs w:val="22"/>
        </w:rPr>
        <w:t>био</w:t>
      </w:r>
      <w:proofErr w:type="spellEnd"/>
      <w:r w:rsidR="00830157" w:rsidRPr="006328BC">
        <w:rPr>
          <w:sz w:val="22"/>
          <w:szCs w:val="22"/>
        </w:rPr>
        <w:t xml:space="preserve"> </w:t>
      </w:r>
      <w:proofErr w:type="spellStart"/>
      <w:r w:rsidR="00830157" w:rsidRPr="006328BC">
        <w:rPr>
          <w:sz w:val="22"/>
          <w:szCs w:val="22"/>
        </w:rPr>
        <w:t>приговор</w:t>
      </w:r>
      <w:proofErr w:type="spellEnd"/>
      <w:r w:rsidR="00830157" w:rsidRPr="006328BC">
        <w:rPr>
          <w:sz w:val="22"/>
          <w:szCs w:val="22"/>
        </w:rPr>
        <w:t xml:space="preserve">, </w:t>
      </w:r>
      <w:proofErr w:type="spellStart"/>
      <w:r w:rsidRPr="006328BC">
        <w:rPr>
          <w:sz w:val="22"/>
          <w:szCs w:val="22"/>
        </w:rPr>
        <w:t>већ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захтев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кандидаткиње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да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буде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уписана</w:t>
      </w:r>
      <w:proofErr w:type="spellEnd"/>
      <w:r w:rsidRPr="006328BC">
        <w:rPr>
          <w:sz w:val="22"/>
          <w:szCs w:val="22"/>
        </w:rPr>
        <w:t xml:space="preserve"> </w:t>
      </w:r>
      <w:r w:rsidR="00830157" w:rsidRPr="006328BC">
        <w:rPr>
          <w:sz w:val="22"/>
          <w:szCs w:val="22"/>
          <w:lang/>
        </w:rPr>
        <w:t xml:space="preserve">на </w:t>
      </w:r>
      <w:r w:rsidR="00830157" w:rsidRPr="006328BC">
        <w:rPr>
          <w:sz w:val="22"/>
          <w:szCs w:val="22"/>
        </w:rPr>
        <w:t xml:space="preserve">ОАС </w:t>
      </w:r>
      <w:proofErr w:type="spellStart"/>
      <w:r w:rsidR="00830157" w:rsidRPr="006328BC">
        <w:rPr>
          <w:sz w:val="22"/>
          <w:szCs w:val="22"/>
        </w:rPr>
        <w:t>психологије</w:t>
      </w:r>
      <w:proofErr w:type="spellEnd"/>
      <w:r w:rsidR="00830157"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на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основу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медицинске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документације</w:t>
      </w:r>
      <w:proofErr w:type="spellEnd"/>
      <w:r w:rsidRPr="006328BC">
        <w:rPr>
          <w:sz w:val="22"/>
          <w:szCs w:val="22"/>
        </w:rPr>
        <w:t xml:space="preserve">, </w:t>
      </w:r>
      <w:proofErr w:type="spellStart"/>
      <w:r w:rsidRPr="006328BC">
        <w:rPr>
          <w:sz w:val="22"/>
          <w:szCs w:val="22"/>
        </w:rPr>
        <w:t>иако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није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рангирана</w:t>
      </w:r>
      <w:proofErr w:type="spellEnd"/>
      <w:r w:rsidRPr="006328BC">
        <w:rPr>
          <w:sz w:val="22"/>
          <w:szCs w:val="22"/>
        </w:rPr>
        <w:t xml:space="preserve"> у </w:t>
      </w:r>
      <w:proofErr w:type="spellStart"/>
      <w:r w:rsidRPr="006328BC">
        <w:rPr>
          <w:sz w:val="22"/>
          <w:szCs w:val="22"/>
        </w:rPr>
        <w:t>оквиру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броја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студената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који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се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могу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уписати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на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студијски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програм</w:t>
      </w:r>
      <w:proofErr w:type="spellEnd"/>
      <w:r w:rsidRPr="006328BC">
        <w:rPr>
          <w:sz w:val="22"/>
          <w:szCs w:val="22"/>
        </w:rPr>
        <w:t xml:space="preserve"> (</w:t>
      </w:r>
      <w:proofErr w:type="spellStart"/>
      <w:r w:rsidRPr="006328BC">
        <w:rPr>
          <w:sz w:val="22"/>
          <w:szCs w:val="22"/>
        </w:rPr>
        <w:t>не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ради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се</w:t>
      </w:r>
      <w:proofErr w:type="spellEnd"/>
      <w:r w:rsidRPr="006328BC">
        <w:rPr>
          <w:sz w:val="22"/>
          <w:szCs w:val="22"/>
        </w:rPr>
        <w:t xml:space="preserve"> о </w:t>
      </w:r>
      <w:proofErr w:type="spellStart"/>
      <w:r w:rsidRPr="006328BC">
        <w:rPr>
          <w:sz w:val="22"/>
          <w:szCs w:val="22"/>
        </w:rPr>
        <w:t>особи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са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инвалидитетом</w:t>
      </w:r>
      <w:proofErr w:type="spellEnd"/>
      <w:r w:rsidRPr="006328BC">
        <w:rPr>
          <w:sz w:val="22"/>
          <w:szCs w:val="22"/>
        </w:rPr>
        <w:t xml:space="preserve">). </w:t>
      </w:r>
      <w:r w:rsidR="005508B6" w:rsidRPr="006328BC">
        <w:rPr>
          <w:sz w:val="22"/>
          <w:szCs w:val="22"/>
        </w:rPr>
        <w:t xml:space="preserve">Решења декана по поднетим приговорима донета </w:t>
      </w:r>
      <w:r w:rsidR="00295854" w:rsidRPr="006328BC">
        <w:rPr>
          <w:sz w:val="22"/>
          <w:szCs w:val="22"/>
        </w:rPr>
        <w:t xml:space="preserve">су </w:t>
      </w:r>
      <w:r w:rsidR="005508B6" w:rsidRPr="006328BC">
        <w:rPr>
          <w:sz w:val="22"/>
          <w:szCs w:val="22"/>
        </w:rPr>
        <w:t xml:space="preserve">у предвиђеном року, на основу предлога Централне комисије, </w:t>
      </w:r>
      <w:r w:rsidR="00295854" w:rsidRPr="006328BC">
        <w:rPr>
          <w:sz w:val="22"/>
          <w:szCs w:val="22"/>
        </w:rPr>
        <w:t>односно</w:t>
      </w:r>
      <w:r w:rsidR="004E4A8F" w:rsidRPr="006328BC">
        <w:rPr>
          <w:sz w:val="22"/>
          <w:szCs w:val="22"/>
        </w:rPr>
        <w:t xml:space="preserve"> прибављеног</w:t>
      </w:r>
      <w:r w:rsidR="005508B6" w:rsidRPr="006328BC">
        <w:rPr>
          <w:sz w:val="22"/>
          <w:szCs w:val="22"/>
        </w:rPr>
        <w:t xml:space="preserve"> мишљења комисиј</w:t>
      </w:r>
      <w:r w:rsidR="00295854" w:rsidRPr="006328BC">
        <w:rPr>
          <w:sz w:val="22"/>
          <w:szCs w:val="22"/>
        </w:rPr>
        <w:t>а</w:t>
      </w:r>
      <w:r w:rsidR="005508B6" w:rsidRPr="006328BC">
        <w:rPr>
          <w:sz w:val="22"/>
          <w:szCs w:val="22"/>
        </w:rPr>
        <w:t xml:space="preserve"> за спровођење уписа на студијск</w:t>
      </w:r>
      <w:r w:rsidR="00295854" w:rsidRPr="006328BC">
        <w:rPr>
          <w:sz w:val="22"/>
          <w:szCs w:val="22"/>
        </w:rPr>
        <w:t>е</w:t>
      </w:r>
      <w:r w:rsidR="005508B6" w:rsidRPr="006328BC">
        <w:rPr>
          <w:sz w:val="22"/>
          <w:szCs w:val="22"/>
        </w:rPr>
        <w:t xml:space="preserve"> програм</w:t>
      </w:r>
      <w:r w:rsidR="00295854" w:rsidRPr="006328BC">
        <w:rPr>
          <w:sz w:val="22"/>
          <w:szCs w:val="22"/>
        </w:rPr>
        <w:t xml:space="preserve">е </w:t>
      </w:r>
      <w:r w:rsidR="005508B6" w:rsidRPr="006328BC">
        <w:rPr>
          <w:sz w:val="22"/>
          <w:szCs w:val="22"/>
        </w:rPr>
        <w:t>за које су конкурисал</w:t>
      </w:r>
      <w:r w:rsidR="00295854" w:rsidRPr="006328BC">
        <w:rPr>
          <w:sz w:val="22"/>
          <w:szCs w:val="22"/>
        </w:rPr>
        <w:t>и</w:t>
      </w:r>
      <w:r w:rsidR="005508B6" w:rsidRPr="006328BC">
        <w:rPr>
          <w:sz w:val="22"/>
          <w:szCs w:val="22"/>
        </w:rPr>
        <w:t xml:space="preserve"> </w:t>
      </w:r>
      <w:r w:rsidR="004E4A8F" w:rsidRPr="006328BC">
        <w:rPr>
          <w:sz w:val="22"/>
          <w:szCs w:val="22"/>
        </w:rPr>
        <w:t>к</w:t>
      </w:r>
      <w:r w:rsidR="005508B6" w:rsidRPr="006328BC">
        <w:rPr>
          <w:sz w:val="22"/>
          <w:szCs w:val="22"/>
        </w:rPr>
        <w:t>андидат</w:t>
      </w:r>
      <w:r w:rsidR="00295854" w:rsidRPr="006328BC">
        <w:rPr>
          <w:sz w:val="22"/>
          <w:szCs w:val="22"/>
        </w:rPr>
        <w:t>и</w:t>
      </w:r>
      <w:r w:rsidR="005508B6" w:rsidRPr="006328BC">
        <w:rPr>
          <w:sz w:val="22"/>
          <w:szCs w:val="22"/>
        </w:rPr>
        <w:t xml:space="preserve"> </w:t>
      </w:r>
      <w:r w:rsidR="00295854" w:rsidRPr="006328BC">
        <w:rPr>
          <w:sz w:val="22"/>
          <w:szCs w:val="22"/>
        </w:rPr>
        <w:t>који су поднели приговоре</w:t>
      </w:r>
      <w:r w:rsidR="005508B6" w:rsidRPr="006328BC">
        <w:rPr>
          <w:sz w:val="22"/>
          <w:szCs w:val="22"/>
        </w:rPr>
        <w:t>.</w:t>
      </w:r>
      <w:r w:rsidR="004E4A8F" w:rsidRPr="006328BC">
        <w:rPr>
          <w:sz w:val="22"/>
          <w:szCs w:val="22"/>
        </w:rPr>
        <w:t xml:space="preserve"> </w:t>
      </w:r>
    </w:p>
    <w:p w:rsidR="00FC62BD" w:rsidRPr="006328BC" w:rsidRDefault="00FC62BD" w:rsidP="007F6B29">
      <w:pPr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6328BC">
        <w:rPr>
          <w:sz w:val="22"/>
          <w:szCs w:val="22"/>
        </w:rPr>
        <w:t>Након решавања приговора, објављене су коначне ранг листе</w:t>
      </w:r>
      <w:r w:rsidR="004E4A8F" w:rsidRPr="006328BC">
        <w:rPr>
          <w:sz w:val="22"/>
          <w:szCs w:val="22"/>
        </w:rPr>
        <w:t xml:space="preserve"> у року који је најављен Конкурсом (</w:t>
      </w:r>
      <w:r w:rsidR="00295854" w:rsidRPr="006328BC">
        <w:rPr>
          <w:sz w:val="22"/>
          <w:szCs w:val="22"/>
        </w:rPr>
        <w:t>9</w:t>
      </w:r>
      <w:r w:rsidR="004E4A8F" w:rsidRPr="006328BC">
        <w:rPr>
          <w:sz w:val="22"/>
          <w:szCs w:val="22"/>
        </w:rPr>
        <w:t>. јул 202</w:t>
      </w:r>
      <w:r w:rsidR="00295854" w:rsidRPr="006328BC">
        <w:rPr>
          <w:sz w:val="22"/>
          <w:szCs w:val="22"/>
        </w:rPr>
        <w:t>1</w:t>
      </w:r>
      <w:r w:rsidR="004E4A8F" w:rsidRPr="006328BC">
        <w:rPr>
          <w:sz w:val="22"/>
          <w:szCs w:val="22"/>
        </w:rPr>
        <w:t>. године)</w:t>
      </w:r>
      <w:r w:rsidRPr="006328BC">
        <w:rPr>
          <w:sz w:val="22"/>
          <w:szCs w:val="22"/>
        </w:rPr>
        <w:t>.</w:t>
      </w:r>
    </w:p>
    <w:p w:rsidR="00FC62BD" w:rsidRPr="006328BC" w:rsidRDefault="00FC62BD" w:rsidP="007F6B29">
      <w:pPr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6328BC">
        <w:rPr>
          <w:sz w:val="22"/>
          <w:szCs w:val="22"/>
        </w:rPr>
        <w:t xml:space="preserve">Упис кандидата по коначним ранг листама </w:t>
      </w:r>
      <w:r w:rsidR="00295854" w:rsidRPr="006328BC">
        <w:rPr>
          <w:sz w:val="22"/>
          <w:szCs w:val="22"/>
        </w:rPr>
        <w:t xml:space="preserve">обављен је </w:t>
      </w:r>
      <w:r w:rsidRPr="006328BC">
        <w:rPr>
          <w:sz w:val="22"/>
          <w:szCs w:val="22"/>
        </w:rPr>
        <w:t>1</w:t>
      </w:r>
      <w:r w:rsidR="00295854" w:rsidRPr="006328BC">
        <w:rPr>
          <w:sz w:val="22"/>
          <w:szCs w:val="22"/>
        </w:rPr>
        <w:t>0</w:t>
      </w:r>
      <w:r w:rsidRPr="006328BC">
        <w:rPr>
          <w:sz w:val="22"/>
          <w:szCs w:val="22"/>
        </w:rPr>
        <w:t xml:space="preserve">. </w:t>
      </w:r>
      <w:r w:rsidR="00830157" w:rsidRPr="006328BC">
        <w:rPr>
          <w:sz w:val="22"/>
          <w:szCs w:val="22"/>
          <w:lang/>
        </w:rPr>
        <w:t xml:space="preserve">и 12. </w:t>
      </w:r>
      <w:proofErr w:type="spellStart"/>
      <w:proofErr w:type="gramStart"/>
      <w:r w:rsidRPr="006328BC">
        <w:rPr>
          <w:sz w:val="22"/>
          <w:szCs w:val="22"/>
        </w:rPr>
        <w:t>јула</w:t>
      </w:r>
      <w:proofErr w:type="spellEnd"/>
      <w:proofErr w:type="gramEnd"/>
      <w:r w:rsidRPr="006328BC">
        <w:rPr>
          <w:sz w:val="22"/>
          <w:szCs w:val="22"/>
        </w:rPr>
        <w:t xml:space="preserve"> 202</w:t>
      </w:r>
      <w:r w:rsidR="00295854" w:rsidRPr="006328BC">
        <w:rPr>
          <w:sz w:val="22"/>
          <w:szCs w:val="22"/>
        </w:rPr>
        <w:t>1</w:t>
      </w:r>
      <w:r w:rsidRPr="006328BC">
        <w:rPr>
          <w:sz w:val="22"/>
          <w:szCs w:val="22"/>
        </w:rPr>
        <w:t xml:space="preserve">. </w:t>
      </w:r>
      <w:r w:rsidR="00830157" w:rsidRPr="006328BC">
        <w:rPr>
          <w:sz w:val="22"/>
          <w:szCs w:val="22"/>
          <w:lang/>
        </w:rPr>
        <w:t>г</w:t>
      </w:r>
      <w:proofErr w:type="spellStart"/>
      <w:r w:rsidRPr="006328BC">
        <w:rPr>
          <w:sz w:val="22"/>
          <w:szCs w:val="22"/>
        </w:rPr>
        <w:t>одине</w:t>
      </w:r>
      <w:proofErr w:type="spellEnd"/>
      <w:r w:rsidR="00830157" w:rsidRPr="006328BC">
        <w:rPr>
          <w:sz w:val="22"/>
          <w:szCs w:val="22"/>
          <w:lang/>
        </w:rPr>
        <w:t xml:space="preserve">, </w:t>
      </w:r>
      <w:r w:rsidR="003B36A1" w:rsidRPr="006328BC">
        <w:rPr>
          <w:sz w:val="22"/>
          <w:szCs w:val="22"/>
          <w:lang/>
        </w:rPr>
        <w:t>13. јула 2021. године уписани су кандидати на основу спуштања ранг листе за број места који одговара броју кандидата рангираних за упис који се нису уписали, а потом је настављен упис кандидата по исказаној листи жеља</w:t>
      </w:r>
      <w:r w:rsidR="003B36A1" w:rsidRPr="006328BC">
        <w:rPr>
          <w:sz w:val="22"/>
          <w:szCs w:val="22"/>
        </w:rPr>
        <w:t xml:space="preserve"> </w:t>
      </w:r>
      <w:r w:rsidR="003B36A1" w:rsidRPr="006328BC">
        <w:rPr>
          <w:sz w:val="22"/>
          <w:szCs w:val="22"/>
          <w:lang/>
        </w:rPr>
        <w:t>(</w:t>
      </w:r>
      <w:proofErr w:type="spellStart"/>
      <w:r w:rsidR="003B36A1" w:rsidRPr="006328BC">
        <w:rPr>
          <w:sz w:val="22"/>
          <w:szCs w:val="22"/>
        </w:rPr>
        <w:t>до</w:t>
      </w:r>
      <w:proofErr w:type="spellEnd"/>
      <w:r w:rsidR="003B36A1" w:rsidRPr="006328BC">
        <w:rPr>
          <w:sz w:val="22"/>
          <w:szCs w:val="22"/>
        </w:rPr>
        <w:t xml:space="preserve"> 16. </w:t>
      </w:r>
      <w:proofErr w:type="gramStart"/>
      <w:r w:rsidR="003B36A1" w:rsidRPr="006328BC">
        <w:rPr>
          <w:sz w:val="22"/>
          <w:szCs w:val="22"/>
        </w:rPr>
        <w:t>јула</w:t>
      </w:r>
      <w:proofErr w:type="gramEnd"/>
      <w:r w:rsidR="003B36A1" w:rsidRPr="006328BC">
        <w:rPr>
          <w:sz w:val="22"/>
          <w:szCs w:val="22"/>
        </w:rPr>
        <w:t xml:space="preserve"> 2021. </w:t>
      </w:r>
      <w:r w:rsidR="003B36A1" w:rsidRPr="006328BC">
        <w:rPr>
          <w:sz w:val="22"/>
          <w:szCs w:val="22"/>
          <w:lang/>
        </w:rPr>
        <w:t>г</w:t>
      </w:r>
      <w:proofErr w:type="spellStart"/>
      <w:r w:rsidR="003B36A1" w:rsidRPr="006328BC">
        <w:rPr>
          <w:sz w:val="22"/>
          <w:szCs w:val="22"/>
        </w:rPr>
        <w:t>одине</w:t>
      </w:r>
      <w:proofErr w:type="spellEnd"/>
      <w:r w:rsidR="003B36A1" w:rsidRPr="006328BC">
        <w:rPr>
          <w:sz w:val="22"/>
          <w:szCs w:val="22"/>
          <w:lang/>
        </w:rPr>
        <w:t>)</w:t>
      </w:r>
      <w:r w:rsidRPr="006328BC">
        <w:rPr>
          <w:sz w:val="22"/>
          <w:szCs w:val="22"/>
        </w:rPr>
        <w:t>.</w:t>
      </w:r>
    </w:p>
    <w:p w:rsidR="001823D9" w:rsidRPr="006328BC" w:rsidRDefault="001823D9" w:rsidP="001823D9">
      <w:pPr>
        <w:jc w:val="both"/>
        <w:rPr>
          <w:sz w:val="22"/>
          <w:szCs w:val="22"/>
        </w:rPr>
      </w:pPr>
    </w:p>
    <w:p w:rsidR="001823D9" w:rsidRPr="006328BC" w:rsidRDefault="001823D9" w:rsidP="001823D9">
      <w:pPr>
        <w:jc w:val="both"/>
        <w:rPr>
          <w:sz w:val="22"/>
          <w:szCs w:val="22"/>
        </w:rPr>
      </w:pPr>
      <w:r w:rsidRPr="006328BC">
        <w:rPr>
          <w:sz w:val="22"/>
          <w:szCs w:val="22"/>
        </w:rPr>
        <w:t xml:space="preserve">Процедура уписа студената одвијала се у </w:t>
      </w:r>
      <w:r w:rsidR="0085254A" w:rsidRPr="006328BC">
        <w:rPr>
          <w:sz w:val="22"/>
          <w:szCs w:val="22"/>
        </w:rPr>
        <w:t xml:space="preserve">условима епидемије Корона вируса, што је захтевало и пажљиво спровођење свих мера заштите од ширења инфекције. </w:t>
      </w:r>
      <w:r w:rsidR="00677A10" w:rsidRPr="006328BC">
        <w:rPr>
          <w:sz w:val="22"/>
          <w:szCs w:val="22"/>
        </w:rPr>
        <w:t>У</w:t>
      </w:r>
      <w:r w:rsidR="004E4A8F" w:rsidRPr="006328BC">
        <w:rPr>
          <w:sz w:val="22"/>
          <w:szCs w:val="22"/>
        </w:rPr>
        <w:t xml:space="preserve"> фази пријављивања кандидат</w:t>
      </w:r>
      <w:r w:rsidR="00677A10" w:rsidRPr="006328BC">
        <w:rPr>
          <w:sz w:val="22"/>
          <w:szCs w:val="22"/>
        </w:rPr>
        <w:t>им</w:t>
      </w:r>
      <w:r w:rsidR="004E4A8F" w:rsidRPr="006328BC">
        <w:rPr>
          <w:sz w:val="22"/>
          <w:szCs w:val="22"/>
        </w:rPr>
        <w:t xml:space="preserve">а </w:t>
      </w:r>
      <w:r w:rsidR="00677A10" w:rsidRPr="006328BC">
        <w:rPr>
          <w:sz w:val="22"/>
          <w:szCs w:val="22"/>
        </w:rPr>
        <w:t>је</w:t>
      </w:r>
      <w:r w:rsidR="004E4A8F" w:rsidRPr="006328BC">
        <w:rPr>
          <w:sz w:val="22"/>
          <w:szCs w:val="22"/>
        </w:rPr>
        <w:t xml:space="preserve"> омогућено онлајн пријављивање. Приликом организације пријемних испита</w:t>
      </w:r>
      <w:r w:rsidR="0085254A" w:rsidRPr="006328BC">
        <w:rPr>
          <w:sz w:val="22"/>
          <w:szCs w:val="22"/>
        </w:rPr>
        <w:t xml:space="preserve"> посебно се водило рачуна о броју кандидата у амфитеатрима и учионицама (тако да се о</w:t>
      </w:r>
      <w:r w:rsidR="00677A10" w:rsidRPr="006328BC">
        <w:rPr>
          <w:sz w:val="22"/>
          <w:szCs w:val="22"/>
        </w:rPr>
        <w:t>безбед</w:t>
      </w:r>
      <w:r w:rsidR="0085254A" w:rsidRPr="006328BC">
        <w:rPr>
          <w:sz w:val="22"/>
          <w:szCs w:val="22"/>
        </w:rPr>
        <w:t xml:space="preserve">и </w:t>
      </w:r>
      <w:r w:rsidR="00677A10" w:rsidRPr="006328BC">
        <w:rPr>
          <w:sz w:val="22"/>
          <w:szCs w:val="22"/>
        </w:rPr>
        <w:t>међусобна</w:t>
      </w:r>
      <w:r w:rsidR="0085254A" w:rsidRPr="006328BC">
        <w:rPr>
          <w:sz w:val="22"/>
          <w:szCs w:val="22"/>
        </w:rPr>
        <w:t xml:space="preserve"> удаљеност кандидата</w:t>
      </w:r>
      <w:r w:rsidR="00677A10" w:rsidRPr="006328BC">
        <w:rPr>
          <w:sz w:val="22"/>
          <w:szCs w:val="22"/>
        </w:rPr>
        <w:t xml:space="preserve"> од 2 метра</w:t>
      </w:r>
      <w:r w:rsidR="0085254A" w:rsidRPr="006328BC">
        <w:rPr>
          <w:sz w:val="22"/>
          <w:szCs w:val="22"/>
        </w:rPr>
        <w:t>), као и о дезинфекцији простора. Кандидати су на улазу пролазили кроз дезобаријере, дефинфиковали руке, а уколико нису имали заштитне маске добијали су их на улазу. Све време трајања пријемних испита и кандидати и дежурни били су у обавези да носе заштитне маске.</w:t>
      </w:r>
    </w:p>
    <w:p w:rsidR="006328BC" w:rsidRPr="006328BC" w:rsidRDefault="006328BC" w:rsidP="001823D9">
      <w:pPr>
        <w:jc w:val="both"/>
        <w:rPr>
          <w:sz w:val="22"/>
          <w:szCs w:val="22"/>
        </w:rPr>
      </w:pPr>
    </w:p>
    <w:p w:rsidR="00677A10" w:rsidRPr="006328BC" w:rsidRDefault="00677A10" w:rsidP="001823D9">
      <w:pPr>
        <w:jc w:val="both"/>
        <w:rPr>
          <w:sz w:val="22"/>
          <w:szCs w:val="22"/>
        </w:rPr>
      </w:pPr>
      <w:r w:rsidRPr="006328BC">
        <w:rPr>
          <w:sz w:val="22"/>
          <w:szCs w:val="22"/>
        </w:rPr>
        <w:t xml:space="preserve">У </w:t>
      </w:r>
      <w:proofErr w:type="spellStart"/>
      <w:r w:rsidRPr="006328BC">
        <w:rPr>
          <w:sz w:val="22"/>
          <w:szCs w:val="22"/>
        </w:rPr>
        <w:t>фази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уписа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пунктови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за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пријем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документације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су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распоређени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на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већој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међусобној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удаљености</w:t>
      </w:r>
      <w:proofErr w:type="spellEnd"/>
      <w:r w:rsidRPr="006328BC">
        <w:rPr>
          <w:sz w:val="22"/>
          <w:szCs w:val="22"/>
        </w:rPr>
        <w:t xml:space="preserve">, а у </w:t>
      </w:r>
      <w:proofErr w:type="spellStart"/>
      <w:r w:rsidRPr="006328BC">
        <w:rPr>
          <w:sz w:val="22"/>
          <w:szCs w:val="22"/>
        </w:rPr>
        <w:t>дворишту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Факултета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су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постављени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столови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на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којима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су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кандидати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могли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да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припреме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документацију</w:t>
      </w:r>
      <w:proofErr w:type="spellEnd"/>
      <w:r w:rsidRPr="006328BC">
        <w:rPr>
          <w:sz w:val="22"/>
          <w:szCs w:val="22"/>
        </w:rPr>
        <w:t xml:space="preserve">, у </w:t>
      </w:r>
      <w:proofErr w:type="spellStart"/>
      <w:r w:rsidRPr="006328BC">
        <w:rPr>
          <w:sz w:val="22"/>
          <w:szCs w:val="22"/>
        </w:rPr>
        <w:t>чему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су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им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помагали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дежурни</w:t>
      </w:r>
      <w:proofErr w:type="spellEnd"/>
      <w:r w:rsidRPr="006328BC">
        <w:rPr>
          <w:sz w:val="22"/>
          <w:szCs w:val="22"/>
        </w:rPr>
        <w:t xml:space="preserve"> </w:t>
      </w:r>
      <w:r w:rsidR="006328BC" w:rsidRPr="006328BC">
        <w:rPr>
          <w:sz w:val="22"/>
          <w:szCs w:val="22"/>
          <w:lang/>
        </w:rPr>
        <w:t xml:space="preserve">студенти </w:t>
      </w:r>
      <w:proofErr w:type="spellStart"/>
      <w:r w:rsidRPr="006328BC">
        <w:rPr>
          <w:sz w:val="22"/>
          <w:szCs w:val="22"/>
        </w:rPr>
        <w:t>волонтери</w:t>
      </w:r>
      <w:proofErr w:type="spellEnd"/>
      <w:r w:rsidRPr="006328BC">
        <w:rPr>
          <w:sz w:val="22"/>
          <w:szCs w:val="22"/>
        </w:rPr>
        <w:t>.</w:t>
      </w:r>
    </w:p>
    <w:p w:rsidR="00FC62BD" w:rsidRPr="006328BC" w:rsidRDefault="00FC62BD" w:rsidP="001823D9">
      <w:pPr>
        <w:jc w:val="both"/>
        <w:rPr>
          <w:sz w:val="22"/>
          <w:szCs w:val="22"/>
        </w:rPr>
      </w:pPr>
    </w:p>
    <w:p w:rsidR="006328BC" w:rsidRPr="006328BC" w:rsidRDefault="006328BC" w:rsidP="006328BC">
      <w:pPr>
        <w:jc w:val="both"/>
        <w:rPr>
          <w:sz w:val="22"/>
          <w:szCs w:val="22"/>
        </w:rPr>
      </w:pPr>
      <w:proofErr w:type="spellStart"/>
      <w:r w:rsidRPr="006328BC">
        <w:rPr>
          <w:sz w:val="22"/>
          <w:szCs w:val="22"/>
        </w:rPr>
        <w:t>Факултет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ће</w:t>
      </w:r>
      <w:proofErr w:type="spellEnd"/>
      <w:r w:rsidRPr="006328BC">
        <w:rPr>
          <w:sz w:val="22"/>
          <w:szCs w:val="22"/>
          <w:lang/>
        </w:rPr>
        <w:t>, по завршетку уписа у првом уписном року,</w:t>
      </w:r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расписати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конкурс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за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упис</w:t>
      </w:r>
      <w:proofErr w:type="spellEnd"/>
      <w:r w:rsidRPr="006328BC">
        <w:rPr>
          <w:sz w:val="22"/>
          <w:szCs w:val="22"/>
        </w:rPr>
        <w:t xml:space="preserve"> у </w:t>
      </w:r>
      <w:proofErr w:type="spellStart"/>
      <w:r w:rsidRPr="006328BC">
        <w:rPr>
          <w:sz w:val="22"/>
          <w:szCs w:val="22"/>
        </w:rPr>
        <w:t>другом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уписном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року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за</w:t>
      </w:r>
      <w:proofErr w:type="spellEnd"/>
      <w:r w:rsidRPr="006328BC">
        <w:rPr>
          <w:sz w:val="22"/>
          <w:szCs w:val="22"/>
        </w:rPr>
        <w:t xml:space="preserve"> </w:t>
      </w:r>
      <w:r w:rsidRPr="006328BC">
        <w:rPr>
          <w:sz w:val="22"/>
          <w:szCs w:val="22"/>
          <w:lang/>
        </w:rPr>
        <w:t>непопуњена</w:t>
      </w:r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места</w:t>
      </w:r>
      <w:proofErr w:type="spellEnd"/>
      <w:r w:rsidRPr="006328BC">
        <w:rPr>
          <w:sz w:val="22"/>
          <w:szCs w:val="22"/>
        </w:rPr>
        <w:t xml:space="preserve"> </w:t>
      </w:r>
    </w:p>
    <w:p w:rsidR="006328BC" w:rsidRPr="006328BC" w:rsidRDefault="006328BC" w:rsidP="001823D9">
      <w:pPr>
        <w:jc w:val="both"/>
        <w:rPr>
          <w:sz w:val="22"/>
          <w:szCs w:val="22"/>
        </w:rPr>
      </w:pPr>
    </w:p>
    <w:p w:rsidR="00FC62BD" w:rsidRPr="006328BC" w:rsidRDefault="00FC62BD" w:rsidP="00FC62BD">
      <w:pPr>
        <w:jc w:val="right"/>
        <w:rPr>
          <w:sz w:val="22"/>
          <w:szCs w:val="22"/>
        </w:rPr>
      </w:pPr>
      <w:r w:rsidRPr="006328BC">
        <w:rPr>
          <w:sz w:val="22"/>
          <w:szCs w:val="22"/>
        </w:rPr>
        <w:t xml:space="preserve">Председник </w:t>
      </w:r>
    </w:p>
    <w:p w:rsidR="00FC62BD" w:rsidRPr="006328BC" w:rsidRDefault="00FC62BD" w:rsidP="00FC62BD">
      <w:pPr>
        <w:jc w:val="right"/>
        <w:rPr>
          <w:sz w:val="22"/>
          <w:szCs w:val="22"/>
        </w:rPr>
      </w:pPr>
      <w:r w:rsidRPr="006328BC">
        <w:rPr>
          <w:sz w:val="22"/>
          <w:szCs w:val="22"/>
        </w:rPr>
        <w:t>Централне комисије за упис студената</w:t>
      </w:r>
    </w:p>
    <w:p w:rsidR="00FC62BD" w:rsidRPr="006328BC" w:rsidRDefault="00FC62BD" w:rsidP="00FC62BD">
      <w:pPr>
        <w:jc w:val="right"/>
        <w:rPr>
          <w:sz w:val="22"/>
          <w:szCs w:val="22"/>
        </w:rPr>
      </w:pPr>
    </w:p>
    <w:p w:rsidR="00FC62BD" w:rsidRPr="006328BC" w:rsidRDefault="00FC62BD" w:rsidP="00FC62BD">
      <w:pPr>
        <w:jc w:val="right"/>
        <w:rPr>
          <w:sz w:val="22"/>
          <w:szCs w:val="22"/>
        </w:rPr>
      </w:pPr>
      <w:r w:rsidRPr="006328BC">
        <w:rPr>
          <w:sz w:val="22"/>
          <w:szCs w:val="22"/>
        </w:rPr>
        <w:t>__________________________</w:t>
      </w:r>
    </w:p>
    <w:p w:rsidR="003F0B37" w:rsidRPr="006328BC" w:rsidRDefault="00FC62BD" w:rsidP="00B423AE">
      <w:pPr>
        <w:jc w:val="right"/>
        <w:rPr>
          <w:sz w:val="22"/>
          <w:szCs w:val="22"/>
        </w:rPr>
      </w:pPr>
      <w:proofErr w:type="spellStart"/>
      <w:r w:rsidRPr="006328BC">
        <w:rPr>
          <w:sz w:val="22"/>
          <w:szCs w:val="22"/>
        </w:rPr>
        <w:t>Проф</w:t>
      </w:r>
      <w:proofErr w:type="spellEnd"/>
      <w:r w:rsidRPr="006328BC">
        <w:rPr>
          <w:sz w:val="22"/>
          <w:szCs w:val="22"/>
        </w:rPr>
        <w:t xml:space="preserve">. </w:t>
      </w:r>
      <w:proofErr w:type="spellStart"/>
      <w:r w:rsidRPr="006328BC">
        <w:rPr>
          <w:sz w:val="22"/>
          <w:szCs w:val="22"/>
        </w:rPr>
        <w:t>др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Гордана</w:t>
      </w:r>
      <w:proofErr w:type="spellEnd"/>
      <w:r w:rsidRPr="006328BC">
        <w:rPr>
          <w:sz w:val="22"/>
          <w:szCs w:val="22"/>
        </w:rPr>
        <w:t xml:space="preserve"> </w:t>
      </w:r>
      <w:proofErr w:type="spellStart"/>
      <w:r w:rsidRPr="006328BC">
        <w:rPr>
          <w:sz w:val="22"/>
          <w:szCs w:val="22"/>
        </w:rPr>
        <w:t>Ђигић</w:t>
      </w:r>
      <w:proofErr w:type="spellEnd"/>
    </w:p>
    <w:p w:rsidR="00CF3483" w:rsidRPr="003B36A1" w:rsidRDefault="00370F54" w:rsidP="00113436">
      <w:pPr>
        <w:jc w:val="both"/>
        <w:rPr>
          <w:b/>
          <w:i/>
          <w:szCs w:val="24"/>
          <w:lang w:val="sr-Cyrl-CS"/>
        </w:rPr>
      </w:pPr>
      <w:r w:rsidRPr="003B36A1">
        <w:rPr>
          <w:b/>
          <w:szCs w:val="24"/>
        </w:rPr>
        <w:tab/>
      </w:r>
      <w:r w:rsidRPr="003B36A1">
        <w:rPr>
          <w:b/>
          <w:szCs w:val="24"/>
        </w:rPr>
        <w:tab/>
      </w:r>
      <w:r w:rsidRPr="003B36A1">
        <w:rPr>
          <w:b/>
          <w:szCs w:val="24"/>
        </w:rPr>
        <w:tab/>
      </w:r>
      <w:r w:rsidRPr="003B36A1">
        <w:rPr>
          <w:b/>
          <w:szCs w:val="24"/>
        </w:rPr>
        <w:tab/>
      </w:r>
      <w:r w:rsidRPr="003B36A1">
        <w:rPr>
          <w:b/>
          <w:szCs w:val="24"/>
        </w:rPr>
        <w:tab/>
      </w:r>
      <w:r w:rsidRPr="003B36A1">
        <w:rPr>
          <w:b/>
          <w:szCs w:val="24"/>
        </w:rPr>
        <w:tab/>
      </w:r>
      <w:r w:rsidRPr="003B36A1">
        <w:rPr>
          <w:b/>
          <w:szCs w:val="24"/>
        </w:rPr>
        <w:tab/>
      </w:r>
      <w:r w:rsidRPr="003B36A1">
        <w:rPr>
          <w:b/>
          <w:szCs w:val="24"/>
        </w:rPr>
        <w:tab/>
      </w:r>
      <w:bookmarkStart w:id="0" w:name="_GoBack"/>
      <w:bookmarkEnd w:id="0"/>
      <w:r w:rsidRPr="003B36A1">
        <w:rPr>
          <w:b/>
          <w:szCs w:val="24"/>
        </w:rPr>
        <w:tab/>
      </w:r>
      <w:r w:rsidRPr="003B36A1">
        <w:rPr>
          <w:b/>
          <w:szCs w:val="24"/>
        </w:rPr>
        <w:tab/>
      </w:r>
      <w:r w:rsidRPr="003B36A1">
        <w:rPr>
          <w:b/>
          <w:szCs w:val="24"/>
        </w:rPr>
        <w:tab/>
      </w:r>
    </w:p>
    <w:sectPr w:rsidR="00CF3483" w:rsidRPr="003B36A1" w:rsidSect="00EA227A">
      <w:pgSz w:w="11907" w:h="16840" w:code="9"/>
      <w:pgMar w:top="1134" w:right="1134" w:bottom="1134" w:left="1134" w:header="737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B1C32"/>
    <w:multiLevelType w:val="hybridMultilevel"/>
    <w:tmpl w:val="91169A98"/>
    <w:lvl w:ilvl="0" w:tplc="912230C6">
      <w:start w:val="3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87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59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3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compat/>
  <w:rsids>
    <w:rsidRoot w:val="006C057D"/>
    <w:rsid w:val="00000E22"/>
    <w:rsid w:val="000014E8"/>
    <w:rsid w:val="00030B7D"/>
    <w:rsid w:val="00064A5A"/>
    <w:rsid w:val="00074FB8"/>
    <w:rsid w:val="00091613"/>
    <w:rsid w:val="000960A7"/>
    <w:rsid w:val="00097890"/>
    <w:rsid w:val="000C1210"/>
    <w:rsid w:val="000C4A29"/>
    <w:rsid w:val="000F02A6"/>
    <w:rsid w:val="00113436"/>
    <w:rsid w:val="00124C55"/>
    <w:rsid w:val="00126BA6"/>
    <w:rsid w:val="001345CD"/>
    <w:rsid w:val="00134CB3"/>
    <w:rsid w:val="00161551"/>
    <w:rsid w:val="00177FC3"/>
    <w:rsid w:val="001823D9"/>
    <w:rsid w:val="00195035"/>
    <w:rsid w:val="001A7085"/>
    <w:rsid w:val="001E08AF"/>
    <w:rsid w:val="001E59D0"/>
    <w:rsid w:val="0020526F"/>
    <w:rsid w:val="00217264"/>
    <w:rsid w:val="00246552"/>
    <w:rsid w:val="00253769"/>
    <w:rsid w:val="0029160F"/>
    <w:rsid w:val="00295854"/>
    <w:rsid w:val="002B2CD2"/>
    <w:rsid w:val="002B72AE"/>
    <w:rsid w:val="002E1234"/>
    <w:rsid w:val="002F788F"/>
    <w:rsid w:val="00303998"/>
    <w:rsid w:val="00316F6C"/>
    <w:rsid w:val="00322E7B"/>
    <w:rsid w:val="00340FCB"/>
    <w:rsid w:val="00356079"/>
    <w:rsid w:val="00370F54"/>
    <w:rsid w:val="00377D53"/>
    <w:rsid w:val="00383AC9"/>
    <w:rsid w:val="00387C95"/>
    <w:rsid w:val="003B36A1"/>
    <w:rsid w:val="003B7980"/>
    <w:rsid w:val="003B7FED"/>
    <w:rsid w:val="003C4FA6"/>
    <w:rsid w:val="003D5031"/>
    <w:rsid w:val="003E145F"/>
    <w:rsid w:val="003F0B37"/>
    <w:rsid w:val="00403E29"/>
    <w:rsid w:val="00410BF9"/>
    <w:rsid w:val="00432B48"/>
    <w:rsid w:val="004452BD"/>
    <w:rsid w:val="00473758"/>
    <w:rsid w:val="00480A54"/>
    <w:rsid w:val="00482201"/>
    <w:rsid w:val="0048238E"/>
    <w:rsid w:val="004913E8"/>
    <w:rsid w:val="004A3981"/>
    <w:rsid w:val="004B6473"/>
    <w:rsid w:val="004C7842"/>
    <w:rsid w:val="004E4A8F"/>
    <w:rsid w:val="004E603D"/>
    <w:rsid w:val="00525354"/>
    <w:rsid w:val="0052610E"/>
    <w:rsid w:val="00531302"/>
    <w:rsid w:val="005508B6"/>
    <w:rsid w:val="00552275"/>
    <w:rsid w:val="00564063"/>
    <w:rsid w:val="00564BFB"/>
    <w:rsid w:val="00571537"/>
    <w:rsid w:val="00577592"/>
    <w:rsid w:val="0058203F"/>
    <w:rsid w:val="00583508"/>
    <w:rsid w:val="005A00F1"/>
    <w:rsid w:val="005A01E9"/>
    <w:rsid w:val="005A382A"/>
    <w:rsid w:val="005A54D9"/>
    <w:rsid w:val="005B2989"/>
    <w:rsid w:val="005B7C76"/>
    <w:rsid w:val="005C75D7"/>
    <w:rsid w:val="005D01B9"/>
    <w:rsid w:val="005D7B1C"/>
    <w:rsid w:val="005F59DE"/>
    <w:rsid w:val="00614E60"/>
    <w:rsid w:val="00626376"/>
    <w:rsid w:val="006328BC"/>
    <w:rsid w:val="00665AA9"/>
    <w:rsid w:val="006729D5"/>
    <w:rsid w:val="00677A10"/>
    <w:rsid w:val="00677D75"/>
    <w:rsid w:val="006C057D"/>
    <w:rsid w:val="006D1992"/>
    <w:rsid w:val="006D25A0"/>
    <w:rsid w:val="006D4528"/>
    <w:rsid w:val="006F3329"/>
    <w:rsid w:val="00701248"/>
    <w:rsid w:val="0070349F"/>
    <w:rsid w:val="00713EC0"/>
    <w:rsid w:val="00714FBA"/>
    <w:rsid w:val="007155C2"/>
    <w:rsid w:val="0072695A"/>
    <w:rsid w:val="00734832"/>
    <w:rsid w:val="0073536D"/>
    <w:rsid w:val="007409EC"/>
    <w:rsid w:val="00780D4D"/>
    <w:rsid w:val="007956D7"/>
    <w:rsid w:val="007A655D"/>
    <w:rsid w:val="007B2268"/>
    <w:rsid w:val="007E51D1"/>
    <w:rsid w:val="007E6D98"/>
    <w:rsid w:val="007F6B29"/>
    <w:rsid w:val="008119E5"/>
    <w:rsid w:val="008173D4"/>
    <w:rsid w:val="00830157"/>
    <w:rsid w:val="00832323"/>
    <w:rsid w:val="00843585"/>
    <w:rsid w:val="0085254A"/>
    <w:rsid w:val="00875291"/>
    <w:rsid w:val="0088423B"/>
    <w:rsid w:val="008925E0"/>
    <w:rsid w:val="008C3F27"/>
    <w:rsid w:val="00916DE8"/>
    <w:rsid w:val="009230B9"/>
    <w:rsid w:val="00923A44"/>
    <w:rsid w:val="0093134E"/>
    <w:rsid w:val="00931E94"/>
    <w:rsid w:val="009428CF"/>
    <w:rsid w:val="009C0267"/>
    <w:rsid w:val="009C0B8B"/>
    <w:rsid w:val="009E2AA4"/>
    <w:rsid w:val="009F29DB"/>
    <w:rsid w:val="00A17201"/>
    <w:rsid w:val="00A2105A"/>
    <w:rsid w:val="00A400CE"/>
    <w:rsid w:val="00A45927"/>
    <w:rsid w:val="00A538A6"/>
    <w:rsid w:val="00A71807"/>
    <w:rsid w:val="00A91740"/>
    <w:rsid w:val="00A91759"/>
    <w:rsid w:val="00AA505C"/>
    <w:rsid w:val="00AA6806"/>
    <w:rsid w:val="00AA71F7"/>
    <w:rsid w:val="00AC0DF5"/>
    <w:rsid w:val="00AC602E"/>
    <w:rsid w:val="00AD392E"/>
    <w:rsid w:val="00B33E84"/>
    <w:rsid w:val="00B423AE"/>
    <w:rsid w:val="00B47B88"/>
    <w:rsid w:val="00B52777"/>
    <w:rsid w:val="00B60011"/>
    <w:rsid w:val="00B6618D"/>
    <w:rsid w:val="00BA2DF6"/>
    <w:rsid w:val="00BA5761"/>
    <w:rsid w:val="00BA7D04"/>
    <w:rsid w:val="00BB390B"/>
    <w:rsid w:val="00BC6FAE"/>
    <w:rsid w:val="00BD198E"/>
    <w:rsid w:val="00BD6E97"/>
    <w:rsid w:val="00BF0E88"/>
    <w:rsid w:val="00BF1880"/>
    <w:rsid w:val="00C027E7"/>
    <w:rsid w:val="00C262DB"/>
    <w:rsid w:val="00C27268"/>
    <w:rsid w:val="00C46288"/>
    <w:rsid w:val="00C52980"/>
    <w:rsid w:val="00CA4B93"/>
    <w:rsid w:val="00CC161B"/>
    <w:rsid w:val="00CC76D8"/>
    <w:rsid w:val="00CE1B2D"/>
    <w:rsid w:val="00CF3483"/>
    <w:rsid w:val="00D04172"/>
    <w:rsid w:val="00D343EF"/>
    <w:rsid w:val="00D4167A"/>
    <w:rsid w:val="00D835E0"/>
    <w:rsid w:val="00D87710"/>
    <w:rsid w:val="00D87C1D"/>
    <w:rsid w:val="00DA6602"/>
    <w:rsid w:val="00DB49C7"/>
    <w:rsid w:val="00DC30B7"/>
    <w:rsid w:val="00DC5817"/>
    <w:rsid w:val="00DD326C"/>
    <w:rsid w:val="00DE107B"/>
    <w:rsid w:val="00DF19DB"/>
    <w:rsid w:val="00DF2A54"/>
    <w:rsid w:val="00E32E51"/>
    <w:rsid w:val="00E3569C"/>
    <w:rsid w:val="00E438FE"/>
    <w:rsid w:val="00E7667C"/>
    <w:rsid w:val="00E769BC"/>
    <w:rsid w:val="00E94FC5"/>
    <w:rsid w:val="00EA227A"/>
    <w:rsid w:val="00EA5C0B"/>
    <w:rsid w:val="00EB47D6"/>
    <w:rsid w:val="00EE3A76"/>
    <w:rsid w:val="00EF1FD3"/>
    <w:rsid w:val="00F03F6A"/>
    <w:rsid w:val="00F14421"/>
    <w:rsid w:val="00F34DE7"/>
    <w:rsid w:val="00F84D41"/>
    <w:rsid w:val="00F92083"/>
    <w:rsid w:val="00F9329B"/>
    <w:rsid w:val="00FA2AA0"/>
    <w:rsid w:val="00FB671E"/>
    <w:rsid w:val="00FB7868"/>
    <w:rsid w:val="00FC3842"/>
    <w:rsid w:val="00FC62BD"/>
    <w:rsid w:val="00FF3A8A"/>
    <w:rsid w:val="00FF6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17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73758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47375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946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УНИВЕРЗИТЕТ У НИШУ</vt:lpstr>
    </vt:vector>
  </TitlesOfParts>
  <Company>Home</Company>
  <LinksUpToDate>false</LinksUpToDate>
  <CharactersWithSpaces>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УНИВЕРЗИТЕТ У НИШУ</dc:title>
  <dc:creator>K-2177</dc:creator>
  <cp:lastModifiedBy>Windows User</cp:lastModifiedBy>
  <cp:revision>9</cp:revision>
  <cp:lastPrinted>2021-07-12T09:35:00Z</cp:lastPrinted>
  <dcterms:created xsi:type="dcterms:W3CDTF">2021-07-10T11:21:00Z</dcterms:created>
  <dcterms:modified xsi:type="dcterms:W3CDTF">2021-07-12T13:25:00Z</dcterms:modified>
</cp:coreProperties>
</file>