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BE3F" w14:textId="77777777" w:rsidR="00404CDF" w:rsidRDefault="00404CDF" w:rsidP="00EA50B1">
      <w:pPr>
        <w:spacing w:after="0"/>
        <w:jc w:val="right"/>
        <w:rPr>
          <w:rFonts w:ascii="Calibri" w:eastAsia="Calibri" w:hAnsi="Calibri" w:cs="Calibri"/>
          <w:lang w:val="sr-Cyrl-RS" w:eastAsia="sr-Latn-RS"/>
        </w:rPr>
      </w:pPr>
    </w:p>
    <w:p w14:paraId="7B1A6BA6" w14:textId="0E80A759" w:rsidR="00EA50B1" w:rsidRPr="00EA50B1" w:rsidRDefault="00EA50B1" w:rsidP="00EA50B1">
      <w:pPr>
        <w:spacing w:after="0"/>
        <w:jc w:val="right"/>
        <w:rPr>
          <w:rFonts w:ascii="Calibri" w:eastAsia="Calibri" w:hAnsi="Calibri" w:cs="Calibri"/>
          <w:lang w:val="sr-Cyrl-RS" w:eastAsia="sr-Latn-RS"/>
        </w:rPr>
      </w:pPr>
      <w:r w:rsidRPr="00EA50B1">
        <w:rPr>
          <w:rFonts w:ascii="Calibri" w:eastAsia="Calibri" w:hAnsi="Calibri" w:cs="Calibri"/>
          <w:lang w:val="sr-Cyrl-RS" w:eastAsia="sr-Latn-RS"/>
        </w:rPr>
        <w:t>НАСТАВНО-НАУЧНОМ ВЕЋУ</w:t>
      </w:r>
    </w:p>
    <w:p w14:paraId="105A2BE9" w14:textId="2F356981" w:rsidR="00EA50B1" w:rsidRDefault="00EA50B1" w:rsidP="00EA50B1">
      <w:pPr>
        <w:rPr>
          <w:rFonts w:ascii="Calibri" w:eastAsia="Calibri" w:hAnsi="Calibri" w:cs="Calibri"/>
          <w:lang w:val="sr-Cyrl-RS" w:eastAsia="sr-Latn-RS"/>
        </w:rPr>
      </w:pPr>
    </w:p>
    <w:p w14:paraId="2F1D34D5" w14:textId="77777777" w:rsidR="00404CDF" w:rsidRPr="00EA50B1" w:rsidRDefault="00404CDF" w:rsidP="00EA50B1">
      <w:pPr>
        <w:rPr>
          <w:rFonts w:ascii="Calibri" w:eastAsia="Calibri" w:hAnsi="Calibri" w:cs="Calibri"/>
          <w:lang w:val="sr-Cyrl-RS" w:eastAsia="sr-Latn-RS"/>
        </w:rPr>
      </w:pPr>
    </w:p>
    <w:p w14:paraId="249CECB1" w14:textId="77777777" w:rsidR="00EA50B1" w:rsidRDefault="00EA50B1" w:rsidP="00EA50B1">
      <w:pPr>
        <w:spacing w:after="0"/>
        <w:ind w:firstLine="720"/>
        <w:rPr>
          <w:rFonts w:ascii="Calibri" w:eastAsia="Calibri" w:hAnsi="Calibri" w:cs="Calibri"/>
          <w:lang w:val="sr-Cyrl-RS" w:eastAsia="sr-Latn-RS"/>
        </w:rPr>
      </w:pPr>
    </w:p>
    <w:p w14:paraId="6E534D74" w14:textId="6F7323E8" w:rsidR="00EA50B1" w:rsidRPr="00404CDF" w:rsidRDefault="00EA50B1" w:rsidP="00EA50B1">
      <w:pPr>
        <w:spacing w:after="0"/>
        <w:ind w:firstLine="720"/>
        <w:rPr>
          <w:rFonts w:ascii="Calibri" w:eastAsia="Calibri" w:hAnsi="Calibri" w:cs="Calibri"/>
          <w:b/>
          <w:bCs/>
          <w:lang w:val="sr-Cyrl-RS" w:eastAsia="sr-Latn-RS"/>
        </w:rPr>
      </w:pPr>
      <w:r w:rsidRPr="00EA50B1">
        <w:rPr>
          <w:rFonts w:ascii="Calibri" w:eastAsia="Calibri" w:hAnsi="Calibri" w:cs="Calibri"/>
          <w:lang w:val="sr-Cyrl-RS" w:eastAsia="sr-Latn-RS"/>
        </w:rPr>
        <w:t xml:space="preserve">Предмет: </w:t>
      </w:r>
      <w:r w:rsidR="00412475">
        <w:rPr>
          <w:rFonts w:ascii="Calibri" w:eastAsia="Calibri" w:hAnsi="Calibri" w:cs="Calibri"/>
          <w:b/>
          <w:lang w:val="sr-Cyrl-RS" w:eastAsia="sr-Latn-RS"/>
        </w:rPr>
        <w:t>Сагласност за учествовање на пројекту</w:t>
      </w:r>
      <w:r w:rsidR="00404CDF">
        <w:rPr>
          <w:rFonts w:ascii="Calibri" w:eastAsia="Calibri" w:hAnsi="Calibri" w:cs="Calibri"/>
          <w:b/>
          <w:lang w:val="sr-Cyrl-RS" w:eastAsia="sr-Latn-RS"/>
        </w:rPr>
        <w:t xml:space="preserve"> </w:t>
      </w:r>
      <w:r w:rsidR="00404CDF" w:rsidRPr="00412475">
        <w:rPr>
          <w:b/>
          <w:bCs/>
          <w:lang w:val="sr-Latn-RS"/>
        </w:rPr>
        <w:t>„Erasmus Mundus Design Measures“</w:t>
      </w:r>
    </w:p>
    <w:p w14:paraId="41DE31A1" w14:textId="77777777" w:rsidR="00EA50B1" w:rsidRDefault="00EA50B1">
      <w:pPr>
        <w:rPr>
          <w:lang w:val="sr-Cyrl-RS"/>
        </w:rPr>
      </w:pPr>
    </w:p>
    <w:p w14:paraId="789DB420" w14:textId="2232ED4C" w:rsidR="00412475" w:rsidRPr="00404CDF" w:rsidRDefault="00EA50B1" w:rsidP="00404CDF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На електронској седници одржаној 3. 6. 2021. године, Веће Департмана за психологију </w:t>
      </w:r>
      <w:r w:rsidR="00412475">
        <w:rPr>
          <w:lang w:val="sr-Cyrl-RS"/>
        </w:rPr>
        <w:t xml:space="preserve">дало је сагласност за </w:t>
      </w:r>
      <w:r w:rsidR="00412475" w:rsidRPr="00404CDF">
        <w:rPr>
          <w:b/>
          <w:bCs/>
          <w:lang w:val="sr-Cyrl-RS"/>
        </w:rPr>
        <w:t xml:space="preserve">учествовање чланова Департмана на припреми пројекта са </w:t>
      </w:r>
      <w:r w:rsidR="00412475" w:rsidRPr="00404CDF">
        <w:rPr>
          <w:b/>
          <w:bCs/>
          <w:lang w:val="sr-Latn-RS"/>
        </w:rPr>
        <w:t xml:space="preserve">Интернационалним психоаналитичким универзитетом из Берлина </w:t>
      </w:r>
      <w:r w:rsidR="00412475" w:rsidRPr="00412475">
        <w:rPr>
          <w:b/>
          <w:bCs/>
          <w:lang w:val="sr-Latn-RS"/>
        </w:rPr>
        <w:t xml:space="preserve">(IPU) </w:t>
      </w:r>
      <w:r w:rsidR="00404CDF">
        <w:rPr>
          <w:b/>
          <w:bCs/>
          <w:lang w:val="sr-Cyrl-RS"/>
        </w:rPr>
        <w:t xml:space="preserve">и </w:t>
      </w:r>
      <w:r w:rsidR="00412475" w:rsidRPr="00404CDF">
        <w:rPr>
          <w:b/>
          <w:bCs/>
          <w:lang w:val="sr-Latn-RS"/>
        </w:rPr>
        <w:t>неколико партнерских универзитета</w:t>
      </w:r>
      <w:r w:rsidR="00412475" w:rsidRPr="00412475">
        <w:rPr>
          <w:lang w:val="sr-Latn-RS"/>
        </w:rPr>
        <w:t xml:space="preserve"> (Падова, Талин, Бањалука...)</w:t>
      </w:r>
      <w:r w:rsidR="00404CDF">
        <w:rPr>
          <w:lang w:val="sr-Cyrl-RS"/>
        </w:rPr>
        <w:t>,</w:t>
      </w:r>
      <w:r w:rsidR="00412475" w:rsidRPr="00412475">
        <w:rPr>
          <w:lang w:val="sr-Latn-RS"/>
        </w:rPr>
        <w:t xml:space="preserve"> </w:t>
      </w:r>
      <w:r w:rsidR="00404CDF" w:rsidRPr="00404CDF">
        <w:rPr>
          <w:b/>
          <w:bCs/>
          <w:lang w:val="sr-Cyrl-RS"/>
        </w:rPr>
        <w:t>за</w:t>
      </w:r>
      <w:r w:rsidR="00412475" w:rsidRPr="00404CDF">
        <w:rPr>
          <w:b/>
          <w:bCs/>
          <w:lang w:val="sr-Latn-RS"/>
        </w:rPr>
        <w:t xml:space="preserve"> један од </w:t>
      </w:r>
      <w:r w:rsidR="00412475" w:rsidRPr="00412475">
        <w:rPr>
          <w:b/>
          <w:bCs/>
          <w:lang w:val="sr-Latn-RS"/>
        </w:rPr>
        <w:t xml:space="preserve"> Erasmus+ excellency </w:t>
      </w:r>
      <w:r w:rsidR="00412475" w:rsidRPr="00404CDF">
        <w:rPr>
          <w:b/>
          <w:bCs/>
          <w:lang w:val="sr-Latn-RS"/>
        </w:rPr>
        <w:t>пројеката</w:t>
      </w:r>
      <w:r w:rsidR="00412475" w:rsidRPr="00412475">
        <w:rPr>
          <w:lang w:val="sr-Latn-RS"/>
        </w:rPr>
        <w:t>.  Пријаву би требало поднети до средине јуна.</w:t>
      </w:r>
    </w:p>
    <w:p w14:paraId="67A41403" w14:textId="01ECD433" w:rsidR="00412475" w:rsidRDefault="00412475" w:rsidP="00412475">
      <w:pPr>
        <w:ind w:firstLine="720"/>
        <w:jc w:val="both"/>
        <w:rPr>
          <w:lang w:val="sr-Latn-RS"/>
        </w:rPr>
      </w:pPr>
      <w:r w:rsidRPr="00412475">
        <w:rPr>
          <w:lang w:val="sr-Latn-RS"/>
        </w:rPr>
        <w:t>Ова пројектна шема се назива „Erasmus Mundus Design Measures“ и главни циљ пројекта је успостављање међународног пројектног конзорцијума који би дизајнирао буду</w:t>
      </w:r>
      <w:r w:rsidR="00404CDF">
        <w:rPr>
          <w:lang w:val="sr-Cyrl-RS"/>
        </w:rPr>
        <w:t>ћ</w:t>
      </w:r>
      <w:r w:rsidRPr="00412475">
        <w:rPr>
          <w:lang w:val="sr-Latn-RS"/>
        </w:rPr>
        <w:t>и заједнички студијски програм на нивоу мастер студија и, као резултат 15-месечног трајања пројекта , припремио пријаву за финансирање Erasmus Mundus Joint Master Degree (EMJD) најкасније до 2024. године.</w:t>
      </w:r>
    </w:p>
    <w:p w14:paraId="3A1824CE" w14:textId="347EF6E9" w:rsidR="00412475" w:rsidRDefault="00412475" w:rsidP="00412475">
      <w:pPr>
        <w:ind w:firstLine="720"/>
        <w:jc w:val="both"/>
        <w:rPr>
          <w:lang w:val="sr-Latn-RS"/>
        </w:rPr>
      </w:pPr>
      <w:r w:rsidRPr="00412475">
        <w:rPr>
          <w:lang w:val="sr-Latn-RS"/>
        </w:rPr>
        <w:t>Учеш</w:t>
      </w:r>
      <w:r>
        <w:rPr>
          <w:lang w:val="sr-Cyrl-RS"/>
        </w:rPr>
        <w:t>ћ</w:t>
      </w:r>
      <w:r w:rsidRPr="00412475">
        <w:rPr>
          <w:lang w:val="sr-Latn-RS"/>
        </w:rPr>
        <w:t xml:space="preserve">е у пројекту не </w:t>
      </w:r>
      <w:r w:rsidR="00404CDF">
        <w:rPr>
          <w:lang w:val="sr-Cyrl-RS"/>
        </w:rPr>
        <w:t>значи</w:t>
      </w:r>
      <w:r w:rsidRPr="00412475">
        <w:rPr>
          <w:lang w:val="sr-Latn-RS"/>
        </w:rPr>
        <w:t xml:space="preserve"> обавезују</w:t>
      </w:r>
      <w:r>
        <w:rPr>
          <w:lang w:val="sr-Cyrl-RS"/>
        </w:rPr>
        <w:t>ћ</w:t>
      </w:r>
      <w:r w:rsidRPr="00412475">
        <w:rPr>
          <w:lang w:val="sr-Latn-RS"/>
        </w:rPr>
        <w:t>у припрему EMJD апликације заједно са IPU, ве</w:t>
      </w:r>
      <w:r w:rsidR="00404CDF">
        <w:rPr>
          <w:lang w:val="sr-Cyrl-RS"/>
        </w:rPr>
        <w:t>ћ</w:t>
      </w:r>
      <w:r w:rsidRPr="00412475">
        <w:rPr>
          <w:lang w:val="sr-Latn-RS"/>
        </w:rPr>
        <w:t xml:space="preserve"> општу спремност да се даље разрађује могу</w:t>
      </w:r>
      <w:r w:rsidR="00404CDF">
        <w:rPr>
          <w:lang w:val="sr-Cyrl-RS"/>
        </w:rPr>
        <w:t>ћ</w:t>
      </w:r>
      <w:r w:rsidRPr="00412475">
        <w:rPr>
          <w:lang w:val="sr-Latn-RS"/>
        </w:rPr>
        <w:t>ност дизајнирања високо интегрисаног заједничког студијског програма.</w:t>
      </w:r>
    </w:p>
    <w:p w14:paraId="24CE82B5" w14:textId="33FF7CA7" w:rsidR="00412475" w:rsidRPr="00EA50B1" w:rsidRDefault="00404CDF" w:rsidP="00EA50B1">
      <w:pPr>
        <w:ind w:firstLine="720"/>
        <w:jc w:val="both"/>
        <w:rPr>
          <w:lang w:val="sr-Cyrl-RS"/>
        </w:rPr>
      </w:pPr>
      <w:r w:rsidRPr="00404CDF">
        <w:rPr>
          <w:lang w:val="sr-Latn-RS"/>
        </w:rPr>
        <w:t>Пројекат би тематски требало да буде повезан са новим енглеским МА програмом  Интернационалног психоаналитичког универзитета у Берлину</w:t>
      </w:r>
      <w:r>
        <w:rPr>
          <w:lang w:val="sr-Cyrl-RS"/>
        </w:rPr>
        <w:t xml:space="preserve"> </w:t>
      </w:r>
      <w:r w:rsidR="00412475" w:rsidRPr="00412475">
        <w:rPr>
          <w:lang w:val="sr-Latn-RS"/>
        </w:rPr>
        <w:t xml:space="preserve">„Master Psychology focusing on Organisation – Transformation Processes in Work, Society and Environment“ </w:t>
      </w:r>
      <w:r w:rsidRPr="00404CDF">
        <w:rPr>
          <w:lang w:val="sr-Latn-RS"/>
        </w:rPr>
        <w:t>а дугорочни циљ би био успостављање мастер програма на енглеском језику акредитованог за наставу на даљину.</w:t>
      </w:r>
    </w:p>
    <w:p w14:paraId="30FFC32E" w14:textId="6D2DFE84" w:rsidR="00EA50B1" w:rsidRDefault="00EA50B1" w:rsidP="006D5CFD">
      <w:pPr>
        <w:spacing w:after="0" w:line="276" w:lineRule="auto"/>
      </w:pPr>
    </w:p>
    <w:p w14:paraId="1889FD39" w14:textId="77777777" w:rsidR="00EA50B1" w:rsidRDefault="00EA50B1" w:rsidP="006D5CFD">
      <w:pPr>
        <w:spacing w:after="0" w:line="276" w:lineRule="auto"/>
      </w:pPr>
    </w:p>
    <w:p w14:paraId="26E1C410" w14:textId="52CEA894" w:rsidR="00EA50B1" w:rsidRDefault="00EA50B1" w:rsidP="00404CDF">
      <w:pPr>
        <w:spacing w:after="0" w:line="276" w:lineRule="auto"/>
        <w:ind w:firstLine="720"/>
        <w:rPr>
          <w:lang w:val="sr-Cyrl-RS"/>
        </w:rPr>
      </w:pPr>
      <w:r>
        <w:rPr>
          <w:lang w:val="sr-Cyrl-RS"/>
        </w:rPr>
        <w:t>3. 6. 2021.</w:t>
      </w:r>
    </w:p>
    <w:p w14:paraId="5D261EF7" w14:textId="1A7EC479" w:rsidR="00EA50B1" w:rsidRDefault="00EA50B1" w:rsidP="006D5CFD">
      <w:pPr>
        <w:spacing w:after="0" w:line="276" w:lineRule="auto"/>
        <w:rPr>
          <w:lang w:val="sr-Cyrl-RS"/>
        </w:rPr>
      </w:pPr>
    </w:p>
    <w:p w14:paraId="28F9DB32" w14:textId="77777777" w:rsidR="00EA50B1" w:rsidRDefault="00EA50B1" w:rsidP="00EA50B1">
      <w:pPr>
        <w:spacing w:after="0"/>
        <w:jc w:val="right"/>
      </w:pPr>
      <w:r>
        <w:t>Управник Департмана за психологију</w:t>
      </w:r>
    </w:p>
    <w:p w14:paraId="145ADFE3" w14:textId="77777777" w:rsidR="00EA50B1" w:rsidRDefault="00EA50B1" w:rsidP="00EA50B1">
      <w:pPr>
        <w:spacing w:after="0"/>
        <w:jc w:val="right"/>
      </w:pPr>
      <w:r>
        <w:t>проф. др Јелена Опсеница Костић</w:t>
      </w:r>
    </w:p>
    <w:p w14:paraId="0C44082A" w14:textId="772520BF" w:rsidR="00EA50B1" w:rsidRPr="00EA50B1" w:rsidRDefault="00EA50B1" w:rsidP="00EA50B1">
      <w:pPr>
        <w:spacing w:after="0" w:line="276" w:lineRule="auto"/>
        <w:jc w:val="right"/>
        <w:rPr>
          <w:lang w:val="sr-Cyrl-RS"/>
        </w:rPr>
      </w:pPr>
      <w:r>
        <w:rPr>
          <w:noProof/>
        </w:rPr>
        <w:drawing>
          <wp:inline distT="0" distB="0" distL="0" distR="0" wp14:anchorId="66663A44" wp14:editId="7AD63EB5">
            <wp:extent cx="2410994" cy="702630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0994" cy="702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EA50B1" w:rsidRPr="00EA50B1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23BC9" w14:textId="77777777" w:rsidR="00E470BA" w:rsidRDefault="00E470BA" w:rsidP="00D30683">
      <w:pPr>
        <w:spacing w:after="0" w:line="240" w:lineRule="auto"/>
      </w:pPr>
      <w:r>
        <w:separator/>
      </w:r>
    </w:p>
  </w:endnote>
  <w:endnote w:type="continuationSeparator" w:id="0">
    <w:p w14:paraId="2815621E" w14:textId="77777777" w:rsidR="00E470BA" w:rsidRDefault="00E470B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BC23A" w14:textId="77777777" w:rsidR="00E470BA" w:rsidRDefault="00E470BA" w:rsidP="00D30683">
      <w:pPr>
        <w:spacing w:after="0" w:line="240" w:lineRule="auto"/>
      </w:pPr>
      <w:r>
        <w:separator/>
      </w:r>
    </w:p>
  </w:footnote>
  <w:footnote w:type="continuationSeparator" w:id="0">
    <w:p w14:paraId="66049C24" w14:textId="77777777" w:rsidR="00E470BA" w:rsidRDefault="00E470B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7CFF"/>
    <w:multiLevelType w:val="hybridMultilevel"/>
    <w:tmpl w:val="BA78252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A5170"/>
    <w:multiLevelType w:val="hybridMultilevel"/>
    <w:tmpl w:val="32D4388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23091"/>
    <w:multiLevelType w:val="hybridMultilevel"/>
    <w:tmpl w:val="24E6DC8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2530E1"/>
    <w:multiLevelType w:val="hybridMultilevel"/>
    <w:tmpl w:val="3982A2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E080D"/>
    <w:rsid w:val="00266658"/>
    <w:rsid w:val="002A48D9"/>
    <w:rsid w:val="00315170"/>
    <w:rsid w:val="00404CDF"/>
    <w:rsid w:val="00412475"/>
    <w:rsid w:val="004127CD"/>
    <w:rsid w:val="00540022"/>
    <w:rsid w:val="00600BE5"/>
    <w:rsid w:val="006B4112"/>
    <w:rsid w:val="006D5CFD"/>
    <w:rsid w:val="00997BDB"/>
    <w:rsid w:val="009D6051"/>
    <w:rsid w:val="00A138E1"/>
    <w:rsid w:val="00A15471"/>
    <w:rsid w:val="00B33587"/>
    <w:rsid w:val="00BD2182"/>
    <w:rsid w:val="00BE689D"/>
    <w:rsid w:val="00C92342"/>
    <w:rsid w:val="00CA697F"/>
    <w:rsid w:val="00D30683"/>
    <w:rsid w:val="00D36E43"/>
    <w:rsid w:val="00DC50C5"/>
    <w:rsid w:val="00E470BA"/>
    <w:rsid w:val="00E62446"/>
    <w:rsid w:val="00EA50B1"/>
    <w:rsid w:val="00F27E2D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6D5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0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2021-06-07T09:13:00Z</dcterms:created>
  <dcterms:modified xsi:type="dcterms:W3CDTF">2021-06-07T09:13:00Z</dcterms:modified>
</cp:coreProperties>
</file>