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2550"/>
        <w:gridCol w:w="1251"/>
        <w:gridCol w:w="324"/>
        <w:gridCol w:w="261"/>
        <w:gridCol w:w="851"/>
        <w:gridCol w:w="2143"/>
        <w:gridCol w:w="3060"/>
      </w:tblGrid>
      <w:tr w:rsidR="007916D1" w:rsidTr="007916D1">
        <w:trPr>
          <w:trHeight w:val="982"/>
        </w:trPr>
        <w:tc>
          <w:tcPr>
            <w:tcW w:w="104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552450" cy="552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ndara" w:hAnsi="Candara"/>
                <w:b/>
                <w:sz w:val="36"/>
                <w:szCs w:val="36"/>
              </w:rPr>
              <w:t xml:space="preserve">                         UNIVERSITY OF NIŠ</w:t>
            </w:r>
          </w:p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754"/>
        </w:trPr>
        <w:tc>
          <w:tcPr>
            <w:tcW w:w="38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7916D1" w:rsidRDefault="007916D1">
            <w:pPr>
              <w:spacing w:line="240" w:lineRule="auto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Course Unit Descriptor</w:t>
            </w:r>
          </w:p>
        </w:tc>
        <w:tc>
          <w:tcPr>
            <w:tcW w:w="14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Style w:val="CommentReference"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Faculty</w:t>
            </w:r>
          </w:p>
        </w:tc>
        <w:tc>
          <w:tcPr>
            <w:tcW w:w="52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916D1" w:rsidRPr="004D3A6F" w:rsidRDefault="00924734">
            <w:pPr>
              <w:suppressAutoHyphens w:val="0"/>
              <w:spacing w:after="200" w:line="276" w:lineRule="auto"/>
              <w:jc w:val="left"/>
              <w:rPr>
                <w:rFonts w:ascii="Candara" w:hAnsi="Candara"/>
                <w:sz w:val="36"/>
                <w:szCs w:val="36"/>
              </w:rPr>
            </w:pPr>
            <w:r>
              <w:rPr>
                <w:rFonts w:ascii="Candara" w:hAnsi="Candara"/>
                <w:sz w:val="36"/>
                <w:szCs w:val="36"/>
              </w:rPr>
              <w:t>Филозофски факултет</w:t>
            </w:r>
          </w:p>
        </w:tc>
      </w:tr>
      <w:tr w:rsidR="007916D1" w:rsidTr="007916D1">
        <w:trPr>
          <w:trHeight w:val="529"/>
        </w:trPr>
        <w:tc>
          <w:tcPr>
            <w:tcW w:w="1044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Default="00924734">
            <w:pPr>
              <w:spacing w:line="240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ОПШТЕ ИНФОРМАЦИЈЕ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Study program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924734" w:rsidRDefault="00924734">
            <w:pPr>
              <w:spacing w:line="240" w:lineRule="auto"/>
              <w:jc w:val="left"/>
              <w:rPr>
                <w:rFonts w:ascii="Candara" w:hAnsi="Candara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Candara" w:hAnsi="Candara"/>
                <w:b/>
                <w:color w:val="548DD4" w:themeColor="text2" w:themeTint="99"/>
                <w:sz w:val="24"/>
                <w:szCs w:val="24"/>
              </w:rPr>
              <w:t>Филозофија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Study Module  (if applicable)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Course title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924734" w:rsidRDefault="00C77A6B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Филозофија простора и времена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Level of study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E15513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-503286888"/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Bachelor               </w:t>
            </w:r>
            <w:sdt>
              <w:sdtPr>
                <w:rPr>
                  <w:rFonts w:ascii="Candara" w:hAnsi="Candara"/>
                </w:rPr>
                <w:id w:val="-2074409764"/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Master’s                   </w:t>
            </w:r>
            <w:sdt>
              <w:sdtPr>
                <w:rPr>
                  <w:rFonts w:ascii="Candara" w:hAnsi="Candara"/>
                </w:rPr>
                <w:id w:val="-848254186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Doctoral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Type of course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E15513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485128928"/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Obligatory                 </w:t>
            </w:r>
            <w:sdt>
              <w:sdtPr>
                <w:rPr>
                  <w:rFonts w:ascii="Candara" w:hAnsi="Candara"/>
                </w:rPr>
                <w:id w:val="-1038746228"/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Elective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uppressAutoHyphens w:val="0"/>
              <w:spacing w:after="0" w:line="240" w:lineRule="auto"/>
              <w:contextualSpacing/>
              <w:jc w:val="left"/>
              <w:rPr>
                <w:rFonts w:ascii="Candara" w:hAnsi="Candara" w:cs="Arial"/>
                <w:lang w:val="en-US"/>
              </w:rPr>
            </w:pPr>
            <w:r>
              <w:rPr>
                <w:rFonts w:ascii="Candara" w:hAnsi="Candara"/>
              </w:rPr>
              <w:t xml:space="preserve">Semester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E15513">
            <w:pPr>
              <w:suppressAutoHyphens w:val="0"/>
              <w:spacing w:after="0" w:line="240" w:lineRule="auto"/>
              <w:contextualSpacing/>
              <w:jc w:val="left"/>
              <w:rPr>
                <w:rFonts w:ascii="Candara" w:hAnsi="Candara" w:cs="Arial"/>
                <w:lang w:val="en-US"/>
              </w:rPr>
            </w:pPr>
            <w:sdt>
              <w:sdtPr>
                <w:rPr>
                  <w:rFonts w:ascii="Candara" w:hAnsi="Candara" w:cs="Arial"/>
                  <w:lang w:val="en-US"/>
                </w:rPr>
                <w:id w:val="-2002492403"/>
              </w:sdtPr>
              <w:sdtEndPr/>
              <w:sdtContent>
                <w:r w:rsidR="00924734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 w:cs="Arial"/>
                <w:lang w:val="en-US"/>
              </w:rPr>
              <w:t xml:space="preserve"> Autumn                     </w:t>
            </w:r>
            <w:sdt>
              <w:sdtPr>
                <w:rPr>
                  <w:rFonts w:ascii="Candara" w:hAnsi="Candara" w:cs="Arial"/>
                  <w:lang w:val="en-US"/>
                </w:rPr>
                <w:id w:val="706989797"/>
              </w:sdtPr>
              <w:sdtEndPr/>
              <w:sdtContent>
                <w:r w:rsidR="00924734">
                  <w:rPr>
                    <w:rFonts w:ascii="MS Gothic" w:eastAsia="MS Gothic" w:hAnsi="MS Gothic" w:cs="Arial" w:hint="eastAsia"/>
                    <w:lang w:val="en-US"/>
                  </w:rPr>
                  <w:t>☒</w:t>
                </w:r>
              </w:sdtContent>
            </w:sdt>
            <w:r w:rsidR="007916D1">
              <w:rPr>
                <w:rFonts w:ascii="Candara" w:hAnsi="Candara" w:cs="Arial"/>
                <w:lang w:val="en-US"/>
              </w:rPr>
              <w:t>Spring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Year of study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C1608A" w:rsidRDefault="007916D1">
            <w:pPr>
              <w:spacing w:line="240" w:lineRule="auto"/>
              <w:jc w:val="left"/>
              <w:rPr>
                <w:rFonts w:ascii="Candara" w:hAnsi="Candara"/>
                <w:lang w:val="en-US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Number of ECTS allocated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Name of lecturer/lecturers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76" w:rsidRPr="002A45AA" w:rsidRDefault="002A45AA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Доц. др Горан Ружић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Teaching mode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E15513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-1185278396"/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Lectures                     </w:t>
            </w:r>
            <w:sdt>
              <w:sdtPr>
                <w:rPr>
                  <w:rFonts w:ascii="Candara" w:hAnsi="Candara"/>
                </w:rPr>
                <w:id w:val="-544222395"/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Group tutorials         </w:t>
            </w:r>
            <w:sdt>
              <w:sdtPr>
                <w:rPr>
                  <w:rFonts w:ascii="Candara" w:hAnsi="Candara"/>
                </w:rPr>
                <w:id w:val="-2022922688"/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Individual tutorials</w:t>
            </w:r>
          </w:p>
          <w:p w:rsidR="007916D1" w:rsidRDefault="00E15513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-770861310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Laboratory work     </w:t>
            </w:r>
            <w:sdt>
              <w:sdtPr>
                <w:rPr>
                  <w:rFonts w:ascii="Candara" w:hAnsi="Candara"/>
                </w:rPr>
                <w:id w:val="1358537906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 Project work            </w:t>
            </w:r>
            <w:sdt>
              <w:sdtPr>
                <w:rPr>
                  <w:rFonts w:ascii="Candara" w:hAnsi="Candara"/>
                </w:rPr>
                <w:id w:val="-365140939"/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 Seminar</w:t>
            </w:r>
          </w:p>
          <w:p w:rsidR="007916D1" w:rsidRDefault="00E15513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-1536580725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Distance learning    </w:t>
            </w:r>
            <w:sdt>
              <w:sdtPr>
                <w:rPr>
                  <w:rFonts w:ascii="Candara" w:hAnsi="Candara"/>
                </w:rPr>
                <w:id w:val="-543446048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Blended learning      </w:t>
            </w:r>
            <w:sdt>
              <w:sdtPr>
                <w:rPr>
                  <w:rFonts w:ascii="Candara" w:hAnsi="Candara"/>
                </w:rPr>
                <w:id w:val="189722728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 Other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484BE2" w:rsidRDefault="00924734">
            <w:pPr>
              <w:spacing w:line="240" w:lineRule="auto"/>
              <w:jc w:val="left"/>
              <w:rPr>
                <w:rFonts w:ascii="Candara" w:hAnsi="Candara"/>
                <w:b/>
              </w:rPr>
            </w:pPr>
            <w:r w:rsidRPr="0078444E">
              <w:rPr>
                <w:rFonts w:ascii="Candara" w:hAnsi="Candara"/>
                <w:b/>
              </w:rPr>
              <w:t>СВРХА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F8" w:rsidRPr="00317C92" w:rsidRDefault="000912F8" w:rsidP="000912F8">
            <w:pPr>
              <w:spacing w:after="0"/>
              <w:rPr>
                <w:bCs/>
                <w:szCs w:val="24"/>
              </w:rPr>
            </w:pPr>
            <w:r w:rsidRPr="00A23F31">
              <w:rPr>
                <w:bCs/>
                <w:szCs w:val="24"/>
                <w:lang w:val="sr-Cyrl-CS"/>
              </w:rPr>
              <w:t>Упознавање студената са појмовима фи</w:t>
            </w:r>
            <w:r>
              <w:rPr>
                <w:bCs/>
                <w:szCs w:val="24"/>
              </w:rPr>
              <w:t>л</w:t>
            </w:r>
            <w:r w:rsidRPr="00A23F31">
              <w:rPr>
                <w:bCs/>
                <w:szCs w:val="24"/>
                <w:lang w:val="sr-Cyrl-CS"/>
              </w:rPr>
              <w:t>озофије времена и простора.</w:t>
            </w:r>
            <w:r>
              <w:rPr>
                <w:bCs/>
                <w:szCs w:val="24"/>
              </w:rPr>
              <w:t xml:space="preserve"> Повезивање филозофског приступа са методолошким обрадама ове проблематике у оквиру других наука и области уметности.</w:t>
            </w:r>
          </w:p>
          <w:p w:rsidR="007916D1" w:rsidRPr="00E91CD8" w:rsidRDefault="000912F8" w:rsidP="000912F8">
            <w:pPr>
              <w:spacing w:after="0"/>
              <w:rPr>
                <w:rFonts w:ascii="Candara" w:hAnsi="Candara"/>
                <w:i/>
              </w:rPr>
            </w:pPr>
            <w:r w:rsidRPr="00A23F31">
              <w:rPr>
                <w:bCs/>
                <w:szCs w:val="24"/>
                <w:lang w:val="sr-Cyrl-CS"/>
              </w:rPr>
              <w:t>Након завршеног курса студент ће бити</w:t>
            </w:r>
            <w:r>
              <w:rPr>
                <w:bCs/>
                <w:szCs w:val="24"/>
                <w:lang w:val="sr-Cyrl-CS"/>
              </w:rPr>
              <w:t xml:space="preserve"> у стању да: разуме основне пој</w:t>
            </w:r>
            <w:r>
              <w:rPr>
                <w:bCs/>
                <w:szCs w:val="24"/>
              </w:rPr>
              <w:t>м</w:t>
            </w:r>
            <w:r w:rsidRPr="00A23F31">
              <w:rPr>
                <w:bCs/>
                <w:szCs w:val="24"/>
                <w:lang w:val="sr-Cyrl-CS"/>
              </w:rPr>
              <w:t xml:space="preserve">ове филозофије времена; да наброји античке ауторе који се баве проблемом времена; да у нововековној филозофији издвоји проблеме темпоралности; да савлада основне категорије проблема времена у </w:t>
            </w:r>
            <w:r w:rsidRPr="00A23F31">
              <w:rPr>
                <w:iCs/>
                <w:szCs w:val="24"/>
              </w:rPr>
              <w:t>XX</w:t>
            </w:r>
            <w:r w:rsidR="00386CB4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  <w:lang w:val="sr-Cyrl-CS"/>
              </w:rPr>
              <w:t>веку</w:t>
            </w:r>
            <w:r>
              <w:rPr>
                <w:iCs/>
                <w:szCs w:val="24"/>
              </w:rPr>
              <w:t xml:space="preserve">, да упоређује тематизовање појма времена у филозофији са интерпретацијским обрадама у оквиру других наука и уметности. 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484BE2" w:rsidRDefault="00924734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 w:rsidRPr="0078444E">
              <w:rPr>
                <w:rFonts w:ascii="Candara" w:hAnsi="Candara"/>
                <w:b/>
              </w:rPr>
              <w:t>ТЕМЕ И ЛИТЕРАТУРА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CD" w:rsidRPr="001A1066" w:rsidRDefault="00386CB4" w:rsidP="000125CD">
            <w:pPr>
              <w:spacing w:line="240" w:lineRule="auto"/>
              <w:rPr>
                <w:rFonts w:cs="Arial"/>
                <w:color w:val="000000"/>
                <w:szCs w:val="24"/>
              </w:rPr>
            </w:pPr>
            <w:r w:rsidRPr="00386CB4">
              <w:rPr>
                <w:color w:val="000000"/>
                <w:szCs w:val="24"/>
              </w:rPr>
              <w:t xml:space="preserve">Појам </w:t>
            </w:r>
            <w:r w:rsidRPr="00386CB4">
              <w:rPr>
                <w:i/>
                <w:color w:val="000000"/>
                <w:szCs w:val="24"/>
              </w:rPr>
              <w:t>chronos</w:t>
            </w:r>
            <w:r w:rsidRPr="00386CB4">
              <w:rPr>
                <w:color w:val="000000"/>
                <w:szCs w:val="24"/>
              </w:rPr>
              <w:t>-a у фрагменту Анаксимандра из Милета;. Откриће бесконачности (</w:t>
            </w:r>
            <w:r w:rsidRPr="00386CB4">
              <w:rPr>
                <w:i/>
                <w:color w:val="000000"/>
                <w:szCs w:val="24"/>
              </w:rPr>
              <w:t>apeiron</w:t>
            </w:r>
            <w:r w:rsidRPr="00386CB4">
              <w:rPr>
                <w:color w:val="000000"/>
                <w:szCs w:val="24"/>
              </w:rPr>
              <w:t>) у старогрчкој филозофији: Зенонове апорије ,, Дихотомија” и ,,Ахил и корњача”; Питагорејска теорија дискретума; . Платоново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схватање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времена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као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покретне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слике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вечности: дијалози и ненаписано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учење (</w:t>
            </w:r>
            <w:r w:rsidRPr="00386CB4">
              <w:rPr>
                <w:i/>
                <w:color w:val="000000"/>
                <w:szCs w:val="24"/>
              </w:rPr>
              <w:t>agrapha dogmata</w:t>
            </w:r>
            <w:r w:rsidRPr="00386CB4">
              <w:rPr>
                <w:color w:val="000000"/>
                <w:szCs w:val="24"/>
              </w:rPr>
              <w:t>);. Аристотелова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дефиниција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>времена: кретање, време, промена, континуитет;  Епикуров</w:t>
            </w:r>
            <w:r w:rsidR="00040AC9">
              <w:rPr>
                <w:color w:val="000000"/>
                <w:szCs w:val="24"/>
              </w:rPr>
              <w:t xml:space="preserve"> </w:t>
            </w:r>
            <w:r w:rsidRPr="00386CB4">
              <w:rPr>
                <w:color w:val="000000"/>
                <w:szCs w:val="24"/>
              </w:rPr>
              <w:t xml:space="preserve">финитизам </w:t>
            </w:r>
            <w:r w:rsidRPr="00386CB4">
              <w:rPr>
                <w:color w:val="000000"/>
                <w:szCs w:val="24"/>
              </w:rPr>
              <w:lastRenderedPageBreak/>
              <w:t>(</w:t>
            </w:r>
            <w:r w:rsidRPr="00FF44A7">
              <w:rPr>
                <w:rFonts w:cs="Arial"/>
                <w:i/>
                <w:color w:val="000000"/>
                <w:szCs w:val="24"/>
              </w:rPr>
              <w:t>chronomi</w:t>
            </w:r>
            <w:r w:rsidRPr="00FF44A7">
              <w:rPr>
                <w:rFonts w:cs="Arial"/>
                <w:color w:val="000000"/>
                <w:szCs w:val="24"/>
              </w:rPr>
              <w:t xml:space="preserve"> и </w:t>
            </w:r>
            <w:r w:rsidRPr="00FF44A7">
              <w:rPr>
                <w:rFonts w:cs="Arial"/>
                <w:i/>
                <w:color w:val="000000"/>
                <w:szCs w:val="24"/>
              </w:rPr>
              <w:t>toponi</w:t>
            </w:r>
            <w:r w:rsidRPr="00FF44A7">
              <w:rPr>
                <w:rFonts w:cs="Arial"/>
                <w:color w:val="000000"/>
                <w:szCs w:val="24"/>
              </w:rPr>
              <w:t>); Плотиново</w:t>
            </w:r>
            <w:r w:rsidR="00040AC9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схватање</w:t>
            </w:r>
            <w:r w:rsidR="00040AC9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времена; Августинов</w:t>
            </w:r>
            <w:r w:rsidR="00040AC9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презентизам; Декартов</w:t>
            </w:r>
            <w:r w:rsidR="00040AC9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приказ</w:t>
            </w:r>
            <w:r w:rsidR="00040AC9" w:rsidRPr="00FF44A7">
              <w:rPr>
                <w:rFonts w:cs="Arial"/>
                <w:color w:val="000000"/>
                <w:szCs w:val="24"/>
              </w:rPr>
              <w:t xml:space="preserve"> в</w:t>
            </w:r>
            <w:r w:rsidRPr="00FF44A7">
              <w:rPr>
                <w:rFonts w:cs="Arial"/>
                <w:color w:val="000000"/>
                <w:szCs w:val="24"/>
              </w:rPr>
              <w:t>ремена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кроз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правила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кретања; Лајбницов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инфинитизам и принцип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континуитета; Кантова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атемпоралистичка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FF44A7">
              <w:rPr>
                <w:rFonts w:cs="Arial"/>
                <w:color w:val="000000"/>
                <w:szCs w:val="24"/>
              </w:rPr>
              <w:t>теорија</w:t>
            </w:r>
            <w:r w:rsidR="00913523" w:rsidRPr="00FF44A7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времена; Хусерлова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феноменологија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унутрашње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временске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свести; Бергсоново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учење о трајању; Хајдегерова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темпоралистичка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теорија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времена; </w:t>
            </w:r>
            <w:r w:rsidRPr="001A1066">
              <w:rPr>
                <w:rFonts w:cs="Arial"/>
                <w:color w:val="000000"/>
                <w:szCs w:val="24"/>
              </w:rPr>
              <w:t>Проблем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времена у филозофији 20. века: Sandbothe, Gimmler, Zimerli (Бамбуршка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школа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времена); Темпорална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логика (Prior и</w:t>
            </w:r>
            <w:r w:rsidR="00913523" w:rsidRPr="001A1066">
              <w:rPr>
                <w:rFonts w:cs="Arial"/>
                <w:color w:val="000000"/>
                <w:szCs w:val="24"/>
              </w:rPr>
              <w:t xml:space="preserve"> </w:t>
            </w:r>
            <w:r w:rsidRPr="001A1066">
              <w:rPr>
                <w:rFonts w:cs="Arial"/>
                <w:color w:val="000000"/>
                <w:szCs w:val="24"/>
              </w:rPr>
              <w:t>Ludlow).</w:t>
            </w:r>
          </w:p>
          <w:p w:rsidR="001A1066" w:rsidRPr="001A1066" w:rsidRDefault="001A1066" w:rsidP="00E906C3">
            <w:pPr>
              <w:spacing w:line="240" w:lineRule="auto"/>
              <w:rPr>
                <w:rFonts w:cs="Arial"/>
              </w:rPr>
            </w:pPr>
            <w:r w:rsidRPr="001A1066">
              <w:rPr>
                <w:rFonts w:cs="Arial"/>
                <w:color w:val="222222"/>
                <w:shd w:val="clear" w:color="auto" w:fill="FFFFFF"/>
              </w:rPr>
              <w:t>С обзиром да се простор и време посматрају као изоморфни,срасли појмови,све наставне јединице у којима се појављују теорија континуума и теорија дискретума,односе се и на простор и на време.</w:t>
            </w:r>
            <w:r w:rsidR="00E7728F">
              <w:rPr>
                <w:rFonts w:cs="Arial"/>
                <w:color w:val="222222"/>
                <w:shd w:val="clear" w:color="auto" w:fill="FFFFFF"/>
              </w:rPr>
              <w:t xml:space="preserve"> одвајање ова два појма је могућ</w:t>
            </w:r>
            <w:r w:rsidRPr="001A1066">
              <w:rPr>
                <w:rFonts w:cs="Arial"/>
                <w:color w:val="222222"/>
                <w:shd w:val="clear" w:color="auto" w:fill="FFFFFF"/>
              </w:rPr>
              <w:t>е рефлексивно,на мета мивоу, али не и на трансценденденталном.</w:t>
            </w:r>
          </w:p>
          <w:p w:rsidR="00FF44A7" w:rsidRPr="000125CD" w:rsidRDefault="00ED0669" w:rsidP="000125CD">
            <w:pPr>
              <w:spacing w:line="240" w:lineRule="auto"/>
              <w:rPr>
                <w:rFonts w:cs="Arial"/>
              </w:rPr>
            </w:pPr>
            <w:r w:rsidRPr="00FF44A7">
              <w:rPr>
                <w:rFonts w:cs="Arial"/>
              </w:rPr>
              <w:t>Литература: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432"/>
              <w:jc w:val="left"/>
              <w:rPr>
                <w:rFonts w:cs="Arial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Дилс-Кранц, </w:t>
            </w:r>
            <w:r w:rsidRPr="00FF44A7">
              <w:rPr>
                <w:rFonts w:cs="Arial"/>
                <w:bCs/>
                <w:i/>
                <w:lang w:val="sr-Cyrl-CS"/>
              </w:rPr>
              <w:t>Фрагмент пресократика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Платон, </w:t>
            </w:r>
            <w:r w:rsidRPr="00FF44A7">
              <w:rPr>
                <w:rFonts w:cs="Arial"/>
                <w:bCs/>
                <w:i/>
                <w:lang w:val="sr-Cyrl-CS"/>
              </w:rPr>
              <w:t>Тимај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Аристотел, </w:t>
            </w:r>
            <w:r w:rsidRPr="00FF44A7">
              <w:rPr>
                <w:rFonts w:cs="Arial"/>
                <w:bCs/>
                <w:i/>
                <w:lang w:val="sr-Cyrl-CS"/>
              </w:rPr>
              <w:t>Физика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Августин, </w:t>
            </w:r>
            <w:r w:rsidRPr="00FF44A7">
              <w:rPr>
                <w:rFonts w:cs="Arial"/>
                <w:bCs/>
                <w:i/>
                <w:lang w:val="sr-Cyrl-CS"/>
              </w:rPr>
              <w:t>Исповести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Декарт, </w:t>
            </w:r>
            <w:r w:rsidRPr="00FF44A7">
              <w:rPr>
                <w:rFonts w:cs="Arial"/>
                <w:bCs/>
                <w:i/>
                <w:lang w:val="sr-Cyrl-CS"/>
              </w:rPr>
              <w:t>Размишљања о првој филозофији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Лајбниц, </w:t>
            </w:r>
            <w:r w:rsidRPr="00FF44A7">
              <w:rPr>
                <w:rFonts w:cs="Arial"/>
                <w:bCs/>
                <w:i/>
                <w:lang w:val="sr-Cyrl-CS"/>
              </w:rPr>
              <w:t>Изабрани филозофски списи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Кант, </w:t>
            </w:r>
            <w:r w:rsidRPr="00FF44A7">
              <w:rPr>
                <w:rFonts w:cs="Arial"/>
                <w:bCs/>
                <w:i/>
                <w:lang w:val="sr-Cyrl-CS"/>
              </w:rPr>
              <w:t>Критика чистог ума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Хусерл, </w:t>
            </w:r>
            <w:r w:rsidRPr="00FF44A7">
              <w:rPr>
                <w:rFonts w:cs="Arial"/>
                <w:bCs/>
                <w:i/>
                <w:lang w:val="sr-Cyrl-CS"/>
              </w:rPr>
              <w:t>Феноменологија унутрашње временске свести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Бергсон, </w:t>
            </w:r>
            <w:r w:rsidRPr="00FF44A7">
              <w:rPr>
                <w:rFonts w:cs="Arial"/>
                <w:bCs/>
                <w:i/>
                <w:lang w:val="sr-Cyrl-CS"/>
              </w:rPr>
              <w:t>Оглед о непосредним датостима свести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Арсенијевић, </w:t>
            </w:r>
            <w:r w:rsidRPr="00FF44A7">
              <w:rPr>
                <w:rFonts w:cs="Arial"/>
                <w:bCs/>
                <w:i/>
                <w:lang w:val="sr-Cyrl-CS"/>
              </w:rPr>
              <w:t>Простор, време, Зенон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  <w:lang w:val="sr-Cyrl-CS"/>
              </w:rPr>
              <w:t xml:space="preserve">Арсенијевић, </w:t>
            </w:r>
            <w:r w:rsidRPr="00FF44A7">
              <w:rPr>
                <w:rFonts w:cs="Arial"/>
                <w:bCs/>
                <w:i/>
                <w:lang w:val="sr-Cyrl-CS"/>
              </w:rPr>
              <w:t>Време и времена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</w:rPr>
              <w:t xml:space="preserve">Mike Sandbothe, </w:t>
            </w:r>
            <w:r w:rsidRPr="00FF44A7">
              <w:rPr>
                <w:rFonts w:cs="Arial"/>
                <w:bCs/>
                <w:i/>
              </w:rPr>
              <w:t>Zeit- Medien- Wahrnehmung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lang w:val="sr-Cyrl-CS"/>
              </w:rPr>
            </w:pPr>
            <w:r w:rsidRPr="00FF44A7">
              <w:rPr>
                <w:rFonts w:cs="Arial"/>
                <w:bCs/>
              </w:rPr>
              <w:t xml:space="preserve">Арсенијевић, </w:t>
            </w:r>
            <w:r w:rsidRPr="00FF44A7">
              <w:rPr>
                <w:rFonts w:cs="Arial"/>
                <w:bCs/>
                <w:i/>
              </w:rPr>
              <w:t>Модалнос</w:t>
            </w:r>
            <w:r w:rsidRPr="00FF44A7">
              <w:rPr>
                <w:rFonts w:cs="Arial"/>
                <w:bCs/>
                <w:i/>
                <w:lang w:val="sr-Cyrl-CS"/>
              </w:rPr>
              <w:t>т</w:t>
            </w:r>
            <w:r w:rsidRPr="00FF44A7">
              <w:rPr>
                <w:rFonts w:cs="Arial"/>
                <w:bCs/>
                <w:i/>
              </w:rPr>
              <w:t xml:space="preserve"> и време</w:t>
            </w:r>
          </w:p>
          <w:p w:rsidR="00FF44A7" w:rsidRPr="00FF44A7" w:rsidRDefault="00FF44A7" w:rsidP="00FF44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cs="Arial"/>
                <w:bCs/>
                <w:i/>
                <w:lang w:val="sr-Cyrl-CS"/>
              </w:rPr>
            </w:pPr>
            <w:r w:rsidRPr="00FF44A7">
              <w:rPr>
                <w:rFonts w:cs="Arial"/>
                <w:bCs/>
              </w:rPr>
              <w:t xml:space="preserve">Prior, </w:t>
            </w:r>
            <w:r w:rsidRPr="00FF44A7">
              <w:rPr>
                <w:rFonts w:cs="Arial"/>
                <w:bCs/>
                <w:i/>
              </w:rPr>
              <w:t>Past, present and future</w:t>
            </w:r>
          </w:p>
          <w:p w:rsidR="007916D1" w:rsidRPr="00E91CD8" w:rsidRDefault="00FF44A7" w:rsidP="00406FD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ascii="Candara" w:hAnsi="Candara"/>
                <w:b/>
              </w:rPr>
            </w:pPr>
            <w:r w:rsidRPr="00FF44A7">
              <w:rPr>
                <w:rFonts w:cs="Arial"/>
                <w:bCs/>
              </w:rPr>
              <w:t xml:space="preserve">Ludlow, </w:t>
            </w:r>
            <w:r w:rsidRPr="00FF44A7">
              <w:rPr>
                <w:rFonts w:cs="Arial"/>
                <w:bCs/>
                <w:i/>
              </w:rPr>
              <w:t>Semantics, Tense and Time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Default="00924734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lastRenderedPageBreak/>
              <w:t>ЈЕЗИК НАСТАВЕ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E15513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99386002"/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Serbian  (complete course)              </w:t>
            </w:r>
            <w:sdt>
              <w:sdtPr>
                <w:rPr>
                  <w:rFonts w:ascii="Candara" w:hAnsi="Candara"/>
                </w:rPr>
                <w:id w:val="-630790345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English (complete course)               </w:t>
            </w:r>
            <w:sdt>
              <w:sdtPr>
                <w:rPr>
                  <w:rFonts w:ascii="Candara" w:hAnsi="Candara"/>
                </w:rPr>
                <w:id w:val="-280118853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 Other _____________ (complete course)</w:t>
            </w:r>
          </w:p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</w:p>
          <w:p w:rsidR="007916D1" w:rsidRDefault="00E15513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1289546108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Serbian with English mentoring      </w:t>
            </w:r>
            <w:sdt>
              <w:sdtPr>
                <w:rPr>
                  <w:rFonts w:ascii="Candara" w:hAnsi="Candara"/>
                </w:rPr>
                <w:id w:val="1096984069"/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>Serbian with other mentoring ______________</w:t>
            </w:r>
          </w:p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Default="00924734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МЕТОДЕ ОЦЕЊИВАЊА И КРИТЕРИЈУМИ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Pre exam duties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Points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Final exam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points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Activity during lectures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F53EA2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25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Written examination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Practical teaching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757AFE" w:rsidRDefault="00757AFE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15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Oral examination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484BE2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6</w:t>
            </w:r>
            <w:r w:rsidR="00B20276">
              <w:rPr>
                <w:rFonts w:ascii="Candara" w:hAnsi="Candara"/>
                <w:b/>
              </w:rPr>
              <w:t>0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Teaching colloquia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OVERALL SUM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100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*Final examination mark is formed in accordance with the Institutional documents</w:t>
            </w:r>
          </w:p>
        </w:tc>
      </w:tr>
    </w:tbl>
    <w:p w:rsidR="007916D1" w:rsidRDefault="007916D1"/>
    <w:p w:rsidR="00406FD9" w:rsidRDefault="00406FD9" w:rsidP="00924734">
      <w:pPr>
        <w:rPr>
          <w:rFonts w:ascii="Candara" w:hAnsi="Candara"/>
          <w:b/>
        </w:rPr>
      </w:pPr>
    </w:p>
    <w:p w:rsidR="00924734" w:rsidRPr="0078444E" w:rsidRDefault="00924734" w:rsidP="00924734">
      <w:pPr>
        <w:rPr>
          <w:rFonts w:ascii="Candara" w:hAnsi="Candara"/>
          <w:b/>
        </w:rPr>
      </w:pPr>
      <w:r w:rsidRPr="0078444E">
        <w:rPr>
          <w:rFonts w:ascii="Candara" w:hAnsi="Candara"/>
          <w:b/>
        </w:rPr>
        <w:t>СВРХА И ПРЕГЛЕД(максимално 5 реченица)</w:t>
      </w:r>
      <w:r w:rsidRPr="0078444E">
        <w:rPr>
          <w:rFonts w:cs="Arial"/>
          <w:b/>
        </w:rPr>
        <w:t>→</w:t>
      </w:r>
      <w:r w:rsidR="00406FD9">
        <w:rPr>
          <w:rFonts w:cs="Arial"/>
          <w:b/>
        </w:rPr>
        <w:tab/>
      </w:r>
      <w:r w:rsidR="00406FD9">
        <w:rPr>
          <w:rFonts w:cs="Arial"/>
          <w:b/>
        </w:rPr>
        <w:tab/>
      </w:r>
      <w:r w:rsidR="00406FD9">
        <w:rPr>
          <w:rFonts w:cs="Arial"/>
          <w:b/>
        </w:rPr>
        <w:tab/>
      </w:r>
      <w:r w:rsidR="00406FD9">
        <w:rPr>
          <w:rFonts w:cs="Arial"/>
          <w:b/>
        </w:rPr>
        <w:tab/>
      </w:r>
      <w:r w:rsidRPr="0078444E">
        <w:rPr>
          <w:rFonts w:ascii="Candara" w:hAnsi="Candara"/>
          <w:b/>
        </w:rPr>
        <w:t>СВРХА</w:t>
      </w:r>
    </w:p>
    <w:p w:rsidR="00924734" w:rsidRPr="0078444E" w:rsidRDefault="00924734" w:rsidP="00924734">
      <w:pPr>
        <w:rPr>
          <w:rFonts w:ascii="Candara" w:hAnsi="Candara"/>
          <w:b/>
          <w:lang w:val="en-US"/>
        </w:rPr>
      </w:pPr>
      <w:r w:rsidRPr="0078444E">
        <w:rPr>
          <w:rFonts w:ascii="Candara" w:hAnsi="Candara"/>
          <w:b/>
        </w:rPr>
        <w:t>СИЛАБУС (кратка скица и сажетак тема, максимално 10 реченица)</w:t>
      </w:r>
      <w:r w:rsidRPr="0078444E">
        <w:rPr>
          <w:rFonts w:cs="Arial"/>
          <w:b/>
        </w:rPr>
        <w:t>→</w:t>
      </w:r>
      <w:r w:rsidR="00406FD9">
        <w:rPr>
          <w:rFonts w:cs="Arial"/>
          <w:b/>
        </w:rPr>
        <w:tab/>
      </w:r>
      <w:r w:rsidRPr="0078444E">
        <w:rPr>
          <w:rFonts w:ascii="Candara" w:hAnsi="Candara"/>
          <w:b/>
        </w:rPr>
        <w:t>ТЕМЕ И ЛИТЕРАТУРА</w:t>
      </w:r>
    </w:p>
    <w:p w:rsidR="00406FD9" w:rsidRDefault="00406FD9" w:rsidP="00924734">
      <w:pPr>
        <w:rPr>
          <w:rFonts w:ascii="Candara" w:hAnsi="Candara"/>
        </w:rPr>
      </w:pPr>
    </w:p>
    <w:p w:rsidR="00924734" w:rsidRPr="00EC07D3" w:rsidRDefault="00924734" w:rsidP="00924734">
      <w:pPr>
        <w:rPr>
          <w:rFonts w:ascii="Candara" w:hAnsi="Candara"/>
        </w:rPr>
      </w:pPr>
      <w:r w:rsidRPr="00E44C05">
        <w:rPr>
          <w:rFonts w:ascii="Candara" w:hAnsi="Candara"/>
        </w:rPr>
        <w:lastRenderedPageBreak/>
        <w:t>totum</w:t>
      </w:r>
      <w:r w:rsidR="00D535B8">
        <w:rPr>
          <w:rFonts w:ascii="Candara" w:hAnsi="Candara"/>
        </w:rPr>
        <w:t xml:space="preserve"> </w:t>
      </w:r>
      <w:r w:rsidRPr="00E44C05">
        <w:rPr>
          <w:rFonts w:ascii="Candara" w:hAnsi="Candara"/>
        </w:rPr>
        <w:t>divisionis:</w:t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  <w:t>деоб</w:t>
      </w:r>
      <w:r>
        <w:rPr>
          <w:rFonts w:ascii="Candara" w:hAnsi="Candara"/>
        </w:rPr>
        <w:t>е</w:t>
      </w:r>
      <w:r w:rsidRPr="00E44C05">
        <w:rPr>
          <w:rFonts w:ascii="Candara" w:hAnsi="Candara"/>
        </w:rPr>
        <w:t>на целина:</w:t>
      </w:r>
    </w:p>
    <w:p w:rsidR="00924734" w:rsidRPr="00EC07D3" w:rsidRDefault="00924734" w:rsidP="00924734">
      <w:pPr>
        <w:rPr>
          <w:rFonts w:ascii="Candara" w:hAnsi="Candara"/>
        </w:rPr>
      </w:pPr>
      <w:r w:rsidRPr="00E44C05">
        <w:rPr>
          <w:rFonts w:ascii="Candara" w:hAnsi="Candara"/>
        </w:rPr>
        <w:t>syllabus (cours</w:t>
      </w:r>
      <w:r w:rsidR="00D535B8">
        <w:rPr>
          <w:rFonts w:ascii="Candara" w:hAnsi="Candara"/>
        </w:rPr>
        <w:t xml:space="preserve">е </w:t>
      </w:r>
      <w:r w:rsidR="00E91CD8">
        <w:rPr>
          <w:rFonts w:ascii="Candara" w:hAnsi="Candara"/>
        </w:rPr>
        <w:t>outline, cours</w:t>
      </w:r>
      <w:r w:rsidR="00D535B8">
        <w:rPr>
          <w:rFonts w:ascii="Candara" w:hAnsi="Candara"/>
        </w:rPr>
        <w:t>е</w:t>
      </w:r>
      <w:r w:rsidR="00E91CD8">
        <w:rPr>
          <w:rFonts w:ascii="Candara" w:hAnsi="Candara"/>
        </w:rPr>
        <w:t xml:space="preserve"> overview</w:t>
      </w:r>
      <w:r w:rsidRPr="00E44C05">
        <w:rPr>
          <w:rFonts w:ascii="Candara" w:hAnsi="Candara"/>
        </w:rPr>
        <w:t>)</w:t>
      </w:r>
      <w:r w:rsidR="00E91CD8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  <w:t>силабус (скица течаја, преглед течаја)</w:t>
      </w:r>
    </w:p>
    <w:p w:rsidR="00924734" w:rsidRPr="00E44C05" w:rsidRDefault="00924734" w:rsidP="00924734">
      <w:pPr>
        <w:rPr>
          <w:rFonts w:ascii="Candara" w:hAnsi="Candara"/>
        </w:rPr>
      </w:pPr>
      <w:r w:rsidRPr="00E44C05">
        <w:rPr>
          <w:rFonts w:ascii="Candara" w:hAnsi="Candara"/>
        </w:rPr>
        <w:t>membra</w:t>
      </w:r>
      <w:r w:rsidR="00D535B8">
        <w:rPr>
          <w:rFonts w:ascii="Candara" w:hAnsi="Candara"/>
        </w:rPr>
        <w:t xml:space="preserve"> </w:t>
      </w:r>
      <w:r w:rsidRPr="00E44C05">
        <w:rPr>
          <w:rFonts w:ascii="Candara" w:hAnsi="Candara"/>
        </w:rPr>
        <w:t>divisionis:</w:t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  <w:t>чланови деобе:</w:t>
      </w:r>
    </w:p>
    <w:p w:rsidR="00924734" w:rsidRPr="00E44C05" w:rsidRDefault="00924734" w:rsidP="00924734">
      <w:pPr>
        <w:rPr>
          <w:rFonts w:ascii="Candara" w:hAnsi="Candara"/>
        </w:rPr>
      </w:pPr>
      <w:r w:rsidRPr="00E44C05">
        <w:rPr>
          <w:rFonts w:ascii="Candara" w:hAnsi="Candara"/>
        </w:rPr>
        <w:t>1. purpose</w:t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  <w:t>1. сврха</w:t>
      </w:r>
    </w:p>
    <w:p w:rsidR="00484BE2" w:rsidRPr="00924734" w:rsidRDefault="00924734" w:rsidP="00924734">
      <w:pPr>
        <w:rPr>
          <w:rFonts w:ascii="Candara" w:hAnsi="Candara"/>
        </w:rPr>
      </w:pPr>
      <w:r w:rsidRPr="00E44C05">
        <w:rPr>
          <w:rFonts w:ascii="Candara" w:hAnsi="Candara"/>
        </w:rPr>
        <w:t>2. topics</w:t>
      </w:r>
      <w:r w:rsidRPr="00E44C05">
        <w:rPr>
          <w:rFonts w:ascii="Candara" w:hAnsi="Candara"/>
        </w:rPr>
        <w:tab/>
      </w:r>
      <w:r w:rsidR="00D535B8">
        <w:rPr>
          <w:rFonts w:ascii="Candara" w:hAnsi="Candara"/>
        </w:rPr>
        <w:t xml:space="preserve"> </w:t>
      </w:r>
      <w:r w:rsidRPr="00E44C05">
        <w:rPr>
          <w:rFonts w:ascii="Candara" w:hAnsi="Candara"/>
        </w:rPr>
        <w:t>and literature</w:t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</w:rPr>
        <w:tab/>
        <w:t>2. теме и литература</w:t>
      </w:r>
    </w:p>
    <w:sectPr w:rsidR="00484BE2" w:rsidRPr="00924734" w:rsidSect="00CB4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85FAE"/>
    <w:multiLevelType w:val="hybridMultilevel"/>
    <w:tmpl w:val="2D7EC170"/>
    <w:lvl w:ilvl="0" w:tplc="6D1C42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C74B7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6D"/>
    <w:rsid w:val="000125CD"/>
    <w:rsid w:val="00040AC9"/>
    <w:rsid w:val="000912F8"/>
    <w:rsid w:val="0016396E"/>
    <w:rsid w:val="001A1066"/>
    <w:rsid w:val="002A45AA"/>
    <w:rsid w:val="002C2F21"/>
    <w:rsid w:val="00344534"/>
    <w:rsid w:val="00386CB4"/>
    <w:rsid w:val="00386DF8"/>
    <w:rsid w:val="00406FD9"/>
    <w:rsid w:val="00484BE2"/>
    <w:rsid w:val="004A13DF"/>
    <w:rsid w:val="004D3A6F"/>
    <w:rsid w:val="00551B0E"/>
    <w:rsid w:val="0057596D"/>
    <w:rsid w:val="005A092F"/>
    <w:rsid w:val="00633121"/>
    <w:rsid w:val="006A0C27"/>
    <w:rsid w:val="00735CC1"/>
    <w:rsid w:val="00757AFE"/>
    <w:rsid w:val="007916D1"/>
    <w:rsid w:val="008255C9"/>
    <w:rsid w:val="00913523"/>
    <w:rsid w:val="00924734"/>
    <w:rsid w:val="009511C7"/>
    <w:rsid w:val="00A54114"/>
    <w:rsid w:val="00A605D9"/>
    <w:rsid w:val="00B20276"/>
    <w:rsid w:val="00C1608A"/>
    <w:rsid w:val="00C77A6B"/>
    <w:rsid w:val="00CB4014"/>
    <w:rsid w:val="00CD6280"/>
    <w:rsid w:val="00D00FE2"/>
    <w:rsid w:val="00D45A81"/>
    <w:rsid w:val="00D535B8"/>
    <w:rsid w:val="00DA6D5C"/>
    <w:rsid w:val="00E15513"/>
    <w:rsid w:val="00E44C05"/>
    <w:rsid w:val="00E70DC5"/>
    <w:rsid w:val="00E7728F"/>
    <w:rsid w:val="00E91CD8"/>
    <w:rsid w:val="00EC05DD"/>
    <w:rsid w:val="00ED0669"/>
    <w:rsid w:val="00F53EA2"/>
    <w:rsid w:val="00FF4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58316-1F2F-4AE7-9783-33734190C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16D1"/>
    <w:pPr>
      <w:suppressAutoHyphens/>
      <w:spacing w:after="120" w:line="264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16D1"/>
    <w:rPr>
      <w:sz w:val="16"/>
      <w:szCs w:val="16"/>
    </w:rPr>
  </w:style>
  <w:style w:type="table" w:styleId="TableGrid">
    <w:name w:val="Table Grid"/>
    <w:basedOn w:val="TableNormal"/>
    <w:uiPriority w:val="59"/>
    <w:rsid w:val="0079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6D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Korisnik</cp:lastModifiedBy>
  <cp:revision>2</cp:revision>
  <cp:lastPrinted>2017-03-31T14:02:00Z</cp:lastPrinted>
  <dcterms:created xsi:type="dcterms:W3CDTF">2018-09-27T09:26:00Z</dcterms:created>
  <dcterms:modified xsi:type="dcterms:W3CDTF">2018-09-27T09:26:00Z</dcterms:modified>
</cp:coreProperties>
</file>