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E7B" w:rsidRPr="00432B6E" w:rsidRDefault="00011E7B" w:rsidP="00166F68">
      <w:pPr>
        <w:autoSpaceDE w:val="0"/>
        <w:autoSpaceDN w:val="0"/>
        <w:adjustRightInd w:val="0"/>
        <w:ind w:left="6480" w:firstLine="720"/>
        <w:jc w:val="both"/>
        <w:rPr>
          <w:rFonts w:ascii="Verdana" w:hAnsi="Verdana" w:cs="TimesNewRoman+1"/>
          <w:b/>
          <w:sz w:val="20"/>
          <w:szCs w:val="20"/>
        </w:rPr>
      </w:pPr>
      <w:bookmarkStart w:id="0" w:name="_GoBack"/>
      <w:bookmarkEnd w:id="0"/>
      <w:r w:rsidRPr="00432B6E">
        <w:rPr>
          <w:rFonts w:ascii="Verdana" w:hAnsi="Verdana" w:cs="TimesNewRoman+1"/>
          <w:b/>
          <w:sz w:val="20"/>
          <w:szCs w:val="20"/>
        </w:rPr>
        <w:t>НАЦРТ</w:t>
      </w:r>
      <w:r w:rsidR="002A32F4" w:rsidRPr="00432B6E">
        <w:rPr>
          <w:rFonts w:ascii="Verdana" w:hAnsi="Verdana" w:cs="TimesNewRoman+1"/>
          <w:b/>
          <w:sz w:val="20"/>
          <w:szCs w:val="20"/>
        </w:rPr>
        <w:t xml:space="preserve"> </w:t>
      </w:r>
    </w:p>
    <w:p w:rsidR="00166F68" w:rsidRPr="00011E7B" w:rsidRDefault="00166F68" w:rsidP="00166F68">
      <w:pPr>
        <w:autoSpaceDE w:val="0"/>
        <w:autoSpaceDN w:val="0"/>
        <w:adjustRightInd w:val="0"/>
        <w:ind w:left="6480" w:firstLine="720"/>
        <w:jc w:val="both"/>
        <w:rPr>
          <w:rFonts w:ascii="Verdana" w:hAnsi="Verdana" w:cs="TimesNewRoman+1"/>
          <w:b/>
          <w:color w:val="FF0000"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На основу члана </w:t>
      </w:r>
      <w:r w:rsidR="002D0708">
        <w:rPr>
          <w:rFonts w:ascii="Verdana" w:hAnsi="Verdana" w:cs="TimesNewRoman"/>
          <w:sz w:val="20"/>
          <w:szCs w:val="20"/>
        </w:rPr>
        <w:t>97.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став 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1.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и члана </w:t>
      </w:r>
      <w:r w:rsidR="002D0708">
        <w:rPr>
          <w:rFonts w:ascii="Verdana" w:hAnsi="Verdana" w:cs="TimesNewRoman"/>
          <w:sz w:val="20"/>
          <w:szCs w:val="20"/>
        </w:rPr>
        <w:t>100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.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Закона о високом образовању </w:t>
      </w:r>
      <w:r w:rsidRPr="00685AB7">
        <w:rPr>
          <w:rFonts w:ascii="Verdana" w:hAnsi="Verdana" w:cs="TimesNewRoman"/>
          <w:sz w:val="20"/>
          <w:szCs w:val="20"/>
          <w:lang w:val="en-AU"/>
        </w:rPr>
        <w:t>(«</w:t>
      </w:r>
      <w:r w:rsidRPr="00685AB7">
        <w:rPr>
          <w:rFonts w:ascii="Verdana" w:hAnsi="Verdana" w:cs="TimesNewRoman+1"/>
          <w:sz w:val="20"/>
          <w:szCs w:val="20"/>
          <w:lang w:val="en-AU"/>
        </w:rPr>
        <w:t>Сл</w:t>
      </w:r>
      <w:r>
        <w:rPr>
          <w:rFonts w:ascii="Verdana" w:hAnsi="Verdana" w:cs="TimesNewRoman"/>
          <w:sz w:val="20"/>
          <w:szCs w:val="20"/>
        </w:rPr>
        <w:t xml:space="preserve">ужбени 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 </w:t>
      </w:r>
      <w:r>
        <w:rPr>
          <w:rFonts w:ascii="Verdana" w:hAnsi="Verdana" w:cs="TimesNewRoman+1"/>
          <w:sz w:val="20"/>
          <w:szCs w:val="20"/>
        </w:rPr>
        <w:t>г</w:t>
      </w:r>
      <w:r w:rsidRPr="00685AB7">
        <w:rPr>
          <w:rFonts w:ascii="Verdana" w:hAnsi="Verdana" w:cs="TimesNewRoman+1"/>
          <w:sz w:val="20"/>
          <w:szCs w:val="20"/>
          <w:lang w:val="en-AU"/>
        </w:rPr>
        <w:t>ласник</w:t>
      </w:r>
      <w:r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РС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»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број </w:t>
      </w:r>
      <w:r w:rsidR="002D0708">
        <w:rPr>
          <w:rFonts w:ascii="Verdana" w:hAnsi="Verdana" w:cs="TimesNewRoman"/>
          <w:sz w:val="20"/>
          <w:szCs w:val="20"/>
        </w:rPr>
        <w:t>88</w:t>
      </w:r>
      <w:r w:rsidRPr="00685AB7">
        <w:rPr>
          <w:rFonts w:ascii="Verdana" w:hAnsi="Verdana" w:cs="TimesNewRoman"/>
          <w:sz w:val="20"/>
          <w:szCs w:val="20"/>
          <w:lang w:val="en-AU"/>
        </w:rPr>
        <w:t>/</w:t>
      </w:r>
      <w:r w:rsidR="002D0708">
        <w:rPr>
          <w:rFonts w:ascii="Verdana" w:hAnsi="Verdana" w:cs="TimesNewRoman"/>
          <w:sz w:val="20"/>
          <w:szCs w:val="20"/>
        </w:rPr>
        <w:t>2017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)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и члана </w:t>
      </w:r>
      <w:r w:rsidR="002D0708">
        <w:rPr>
          <w:rFonts w:ascii="Verdana" w:hAnsi="Verdana" w:cs="TimesNewRoman"/>
          <w:sz w:val="20"/>
          <w:szCs w:val="20"/>
        </w:rPr>
        <w:t>46</w:t>
      </w:r>
      <w:r>
        <w:rPr>
          <w:rFonts w:ascii="Verdana" w:hAnsi="Verdana" w:cs="TimesNewRoman"/>
          <w:sz w:val="20"/>
          <w:szCs w:val="20"/>
        </w:rPr>
        <w:t xml:space="preserve">. став 1. тачка </w:t>
      </w:r>
      <w:r w:rsidR="002D0708">
        <w:rPr>
          <w:rFonts w:ascii="Verdana" w:hAnsi="Verdana" w:cs="TimesNewRoman"/>
          <w:sz w:val="20"/>
          <w:szCs w:val="20"/>
        </w:rPr>
        <w:t>30</w:t>
      </w:r>
      <w:r>
        <w:rPr>
          <w:rFonts w:ascii="Verdana" w:hAnsi="Verdana" w:cs="TimesNewRoman"/>
          <w:sz w:val="20"/>
          <w:szCs w:val="20"/>
        </w:rPr>
        <w:t>.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Статута Универзитета у Нишу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Сенат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Универзитета у Нишу на седници одржаној </w:t>
      </w:r>
      <w:r w:rsidR="006B0547">
        <w:rPr>
          <w:rFonts w:ascii="Verdana" w:hAnsi="Verdana" w:cs="TimesNewRoman"/>
          <w:sz w:val="20"/>
          <w:szCs w:val="20"/>
        </w:rPr>
        <w:t>__</w:t>
      </w:r>
      <w:r w:rsidR="00E1382E">
        <w:rPr>
          <w:rFonts w:ascii="Verdana" w:hAnsi="Verdana" w:cs="TimesNewRoman"/>
          <w:sz w:val="20"/>
          <w:szCs w:val="20"/>
        </w:rPr>
        <w:t>.</w:t>
      </w:r>
      <w:r w:rsidR="006B0547">
        <w:rPr>
          <w:rFonts w:ascii="Verdana" w:hAnsi="Verdana" w:cs="TimesNewRoman"/>
          <w:sz w:val="20"/>
          <w:szCs w:val="20"/>
        </w:rPr>
        <w:t>__</w:t>
      </w:r>
      <w:r w:rsidR="00E1382E">
        <w:rPr>
          <w:rFonts w:ascii="Verdana" w:hAnsi="Verdana" w:cs="TimesNewRoman"/>
          <w:sz w:val="20"/>
          <w:szCs w:val="20"/>
        </w:rPr>
        <w:t>.</w:t>
      </w:r>
      <w:r w:rsidRPr="00685AB7">
        <w:rPr>
          <w:rFonts w:ascii="Verdana" w:hAnsi="Verdana" w:cs="TimesNewRoman"/>
          <w:sz w:val="20"/>
          <w:szCs w:val="20"/>
          <w:lang w:val="en-AU"/>
        </w:rPr>
        <w:t>20</w:t>
      </w:r>
      <w:r w:rsidR="006B0547">
        <w:rPr>
          <w:rFonts w:ascii="Verdana" w:hAnsi="Verdana" w:cs="TimesNewRoman"/>
          <w:sz w:val="20"/>
          <w:szCs w:val="20"/>
        </w:rPr>
        <w:t>18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. </w:t>
      </w:r>
      <w:r w:rsidRPr="00685AB7">
        <w:rPr>
          <w:rFonts w:ascii="Verdana" w:hAnsi="Verdana" w:cs="TimesNewRoman+1"/>
          <w:sz w:val="20"/>
          <w:szCs w:val="20"/>
          <w:lang w:val="en-AU"/>
        </w:rPr>
        <w:t>године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донео је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 Р А В И Л Н И К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о упису студената на студијске програме Универзитета у Нишу</w:t>
      </w:r>
    </w:p>
    <w:p w:rsidR="000312B1" w:rsidRPr="00685AB7" w:rsidRDefault="000312B1" w:rsidP="000312B1">
      <w:pPr>
        <w:autoSpaceDE w:val="0"/>
        <w:autoSpaceDN w:val="0"/>
        <w:adjustRightInd w:val="0"/>
        <w:jc w:val="both"/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</w:pP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ПРЕДМЕТ УРЕЂИВАЊА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Pr="00685AB7">
        <w:rPr>
          <w:rFonts w:ascii="Verdana" w:hAnsi="Verdana" w:cs="TimesNewRoman"/>
          <w:sz w:val="20"/>
          <w:szCs w:val="20"/>
          <w:lang w:val="en-AU"/>
        </w:rPr>
        <w:t>1.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(1)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Овим Правилником Универзитет у Нишу </w:t>
      </w:r>
      <w:r w:rsidRPr="00685AB7">
        <w:rPr>
          <w:rFonts w:ascii="Verdana" w:hAnsi="Verdana" w:cs="TimesNewRoman"/>
          <w:sz w:val="20"/>
          <w:szCs w:val="20"/>
          <w:lang w:val="en-AU"/>
        </w:rPr>
        <w:t>(</w:t>
      </w:r>
      <w:r w:rsidRPr="00685AB7">
        <w:rPr>
          <w:rFonts w:ascii="Verdana" w:hAnsi="Verdana" w:cs="TimesNewRoman+1"/>
          <w:sz w:val="20"/>
          <w:szCs w:val="20"/>
          <w:lang w:val="en-AU"/>
        </w:rPr>
        <w:t>у даљем тексту</w:t>
      </w:r>
      <w:r w:rsidRPr="00685AB7">
        <w:rPr>
          <w:rFonts w:ascii="Verdana" w:hAnsi="Verdana" w:cs="TimesNewRoman"/>
          <w:sz w:val="20"/>
          <w:szCs w:val="20"/>
          <w:lang w:val="en-AU"/>
        </w:rPr>
        <w:t>:</w:t>
      </w:r>
      <w:r w:rsidR="00483B76">
        <w:rPr>
          <w:rFonts w:ascii="Verdana" w:hAnsi="Verdana" w:cs="TimesNewRoman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Универзитет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) </w:t>
      </w:r>
      <w:r w:rsidRPr="00685AB7">
        <w:rPr>
          <w:rFonts w:ascii="Verdana" w:hAnsi="Verdana" w:cs="TimesNewRoman+1"/>
          <w:sz w:val="20"/>
          <w:szCs w:val="20"/>
          <w:lang w:val="en-AU"/>
        </w:rPr>
        <w:t>утврђује</w:t>
      </w:r>
      <w:r w:rsidRPr="00685AB7">
        <w:rPr>
          <w:rFonts w:ascii="Verdana" w:hAnsi="Verdana" w:cs="TimesNewRoman"/>
          <w:sz w:val="20"/>
          <w:szCs w:val="20"/>
          <w:lang w:val="en-AU"/>
        </w:rPr>
        <w:t>: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1.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услове уписа на акредитоване студијске програме </w:t>
      </w:r>
      <w:r w:rsidR="003003E1">
        <w:rPr>
          <w:rFonts w:ascii="Verdana" w:hAnsi="Verdana" w:cs="TimesNewRoman+1"/>
          <w:sz w:val="20"/>
          <w:szCs w:val="20"/>
        </w:rPr>
        <w:t>свих нивоа студија на Универзитету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2. </w:t>
      </w:r>
      <w:r w:rsidRPr="00685AB7">
        <w:rPr>
          <w:rFonts w:ascii="Verdana" w:hAnsi="Verdana" w:cs="TimesNewRoman+1"/>
          <w:sz w:val="20"/>
          <w:szCs w:val="20"/>
          <w:lang w:val="en-AU"/>
        </w:rPr>
        <w:t>начин уписа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: </w:t>
      </w:r>
      <w:r w:rsidRPr="00685AB7">
        <w:rPr>
          <w:rFonts w:ascii="Verdana" w:hAnsi="Verdana" w:cs="TimesNewRoman+1"/>
          <w:sz w:val="20"/>
          <w:szCs w:val="20"/>
          <w:lang w:val="en-AU"/>
        </w:rPr>
        <w:t>расписивање конкурса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поступак пријављивања и уписа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 студијски програм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3. </w:t>
      </w:r>
      <w:r w:rsidRPr="00685AB7">
        <w:rPr>
          <w:rFonts w:ascii="Verdana" w:hAnsi="Verdana" w:cs="TimesNewRoman+1"/>
          <w:sz w:val="20"/>
          <w:szCs w:val="20"/>
          <w:lang w:val="en-AU"/>
        </w:rPr>
        <w:t>ближа мерила за утврђивање редоследа за упис кандидата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4. </w:t>
      </w:r>
      <w:r w:rsidRPr="00685AB7">
        <w:rPr>
          <w:rFonts w:ascii="Verdana" w:hAnsi="Verdana" w:cs="TimesNewRoman+1"/>
          <w:sz w:val="20"/>
          <w:szCs w:val="20"/>
          <w:lang w:val="en-AU"/>
        </w:rPr>
        <w:t>садржај пријемног испита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односно испита за проверу склоности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способности</w:t>
      </w:r>
      <w:r>
        <w:rPr>
          <w:rFonts w:ascii="Verdana" w:hAnsi="Verdana" w:cs="TimesNewRoman"/>
          <w:sz w:val="20"/>
          <w:szCs w:val="20"/>
        </w:rPr>
        <w:t xml:space="preserve"> и </w:t>
      </w:r>
      <w:r w:rsidRPr="00685AB7">
        <w:rPr>
          <w:rFonts w:ascii="Verdana" w:hAnsi="Verdana" w:cs="TimesNewRoman+1"/>
          <w:sz w:val="20"/>
          <w:szCs w:val="20"/>
          <w:lang w:val="en-AU"/>
        </w:rPr>
        <w:t>начин полагања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5. </w:t>
      </w:r>
      <w:r w:rsidRPr="00685AB7">
        <w:rPr>
          <w:rFonts w:ascii="Verdana" w:hAnsi="Verdana" w:cs="TimesNewRoman+1"/>
          <w:sz w:val="20"/>
          <w:szCs w:val="20"/>
          <w:lang w:val="en-AU"/>
        </w:rPr>
        <w:t>начин вредновања резултата опште матуре уместо резултата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постигнутих на пријемном испиту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6. </w:t>
      </w:r>
      <w:r w:rsidRPr="00685AB7">
        <w:rPr>
          <w:rFonts w:ascii="Verdana" w:hAnsi="Verdana" w:cs="TimesNewRoman+1"/>
          <w:sz w:val="20"/>
          <w:szCs w:val="20"/>
          <w:lang w:val="en-AU"/>
        </w:rPr>
        <w:t>ближе услове и начин уписа на студије првог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другог и трећег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степена студија студента уписаног на исти или сродни студијски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програм Универзитета или друге самосталне високошкоске установе</w:t>
      </w:r>
      <w:r w:rsidRPr="00685AB7">
        <w:rPr>
          <w:rFonts w:ascii="Verdana" w:hAnsi="Verdana" w:cs="TimesNewRoman"/>
          <w:sz w:val="20"/>
          <w:szCs w:val="20"/>
          <w:lang w:val="en-AU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лица које има стечен</w:t>
      </w:r>
      <w:r>
        <w:rPr>
          <w:rFonts w:ascii="Verdana" w:hAnsi="Verdana" w:cs="TimesNewRoman+1"/>
          <w:sz w:val="20"/>
          <w:szCs w:val="20"/>
          <w:lang w:val="en-AU"/>
        </w:rPr>
        <w:t>о високо образовање и лица кој</w:t>
      </w:r>
      <w:r w:rsidR="003003E1">
        <w:rPr>
          <w:rFonts w:ascii="Verdana" w:hAnsi="Verdana" w:cs="TimesNewRoman+1"/>
          <w:sz w:val="20"/>
          <w:szCs w:val="20"/>
        </w:rPr>
        <w:t>и</w:t>
      </w:r>
      <w:r>
        <w:rPr>
          <w:rFonts w:ascii="Verdana" w:hAnsi="Verdana" w:cs="TimesNewRoman+1"/>
          <w:sz w:val="20"/>
          <w:szCs w:val="20"/>
        </w:rPr>
        <w:t>м</w:t>
      </w:r>
      <w:r w:rsidR="003003E1">
        <w:rPr>
          <w:rFonts w:ascii="Verdana" w:hAnsi="Verdana" w:cs="TimesNewRoman+1"/>
          <w:sz w:val="20"/>
          <w:szCs w:val="20"/>
        </w:rPr>
        <w:t>а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је престао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статус студента у складу са законом и Статутом Универзитета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7. </w:t>
      </w:r>
      <w:r w:rsidRPr="00685AB7">
        <w:rPr>
          <w:rFonts w:ascii="Verdana" w:hAnsi="Verdana" w:cs="TimesNewRoman+1"/>
          <w:sz w:val="20"/>
          <w:szCs w:val="20"/>
          <w:lang w:val="en-AU"/>
        </w:rPr>
        <w:t>поступак остваривања права студента са посебним потребама да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полаже пријемни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испит односно испит за проверу склоности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способности на начин прилагођен његовим потребама</w:t>
      </w:r>
      <w:r w:rsidRPr="00685AB7">
        <w:rPr>
          <w:rFonts w:ascii="Verdana" w:hAnsi="Verdana" w:cs="TimesNewRoman"/>
          <w:sz w:val="20"/>
          <w:szCs w:val="20"/>
          <w:lang w:val="en-AU"/>
        </w:rPr>
        <w:t>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8. </w:t>
      </w:r>
      <w:r w:rsidRPr="00685AB7">
        <w:rPr>
          <w:rFonts w:ascii="Verdana" w:hAnsi="Verdana" w:cs="TimesNewRoman+1"/>
          <w:sz w:val="20"/>
          <w:szCs w:val="20"/>
          <w:lang w:val="en-AU"/>
        </w:rPr>
        <w:t>начин остваривања права приговора кандидата на остварени број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бодова на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пријемном испиту односно испиту за проверу склоности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способности односно на ранг листу кандидата пријављеним за упис и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9. </w:t>
      </w:r>
      <w:r w:rsidRPr="00685AB7">
        <w:rPr>
          <w:rFonts w:ascii="Verdana" w:hAnsi="Verdana" w:cs="TimesNewRoman+1"/>
          <w:sz w:val="20"/>
          <w:szCs w:val="20"/>
          <w:lang w:val="en-AU"/>
        </w:rPr>
        <w:t>друга питања од значаја за упис</w:t>
      </w:r>
      <w:r w:rsidRPr="00685AB7">
        <w:rPr>
          <w:rFonts w:ascii="Verdana" w:hAnsi="Verdana" w:cs="TimesNewRoman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(2) </w:t>
      </w:r>
      <w:r w:rsidRPr="00685AB7">
        <w:rPr>
          <w:rFonts w:ascii="Verdana" w:hAnsi="Verdana" w:cs="TimesNewRoman+1"/>
          <w:sz w:val="20"/>
          <w:szCs w:val="20"/>
          <w:lang w:val="en-AU"/>
        </w:rPr>
        <w:t>У складу са овим Правилником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наставно</w:t>
      </w:r>
      <w:r w:rsidRPr="00685AB7">
        <w:rPr>
          <w:rFonts w:ascii="Verdana" w:hAnsi="Verdana" w:cs="TimesNewRoman"/>
          <w:sz w:val="20"/>
          <w:szCs w:val="20"/>
          <w:lang w:val="en-AU"/>
        </w:rPr>
        <w:t>-</w:t>
      </w:r>
      <w:r w:rsidRPr="00685AB7">
        <w:rPr>
          <w:rFonts w:ascii="Verdana" w:hAnsi="Verdana" w:cs="TimesNewRoman+1"/>
          <w:sz w:val="20"/>
          <w:szCs w:val="20"/>
          <w:lang w:val="en-AU"/>
        </w:rPr>
        <w:t>научно веће факултета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саставу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>
        <w:rPr>
          <w:rFonts w:ascii="Verdana" w:hAnsi="Verdana" w:cs="TimesNewRoman+1"/>
          <w:sz w:val="20"/>
          <w:szCs w:val="20"/>
          <w:lang w:val="en-AU"/>
        </w:rPr>
        <w:t>Универзитета</w:t>
      </w:r>
      <w:r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"/>
          <w:sz w:val="20"/>
          <w:szCs w:val="20"/>
          <w:lang w:val="en-AU"/>
        </w:rPr>
        <w:t>(</w:t>
      </w:r>
      <w:r w:rsidRPr="00685AB7">
        <w:rPr>
          <w:rFonts w:ascii="Verdana" w:hAnsi="Verdana" w:cs="TimesNewRoman+1"/>
          <w:sz w:val="20"/>
          <w:szCs w:val="20"/>
          <w:lang w:val="en-AU"/>
        </w:rPr>
        <w:t>у даљем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тексту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: </w:t>
      </w:r>
      <w:r w:rsidRPr="00685AB7">
        <w:rPr>
          <w:rFonts w:ascii="Verdana" w:hAnsi="Verdana" w:cs="TimesNewRoman+1"/>
          <w:sz w:val="20"/>
          <w:szCs w:val="20"/>
          <w:lang w:val="en-AU"/>
        </w:rPr>
        <w:t>факултет</w:t>
      </w:r>
      <w:r w:rsidRPr="00685AB7">
        <w:rPr>
          <w:rFonts w:ascii="Verdana" w:hAnsi="Verdana" w:cs="TimesNewRoman"/>
          <w:sz w:val="20"/>
          <w:szCs w:val="20"/>
          <w:lang w:val="en-AU"/>
        </w:rPr>
        <w:t>)</w:t>
      </w:r>
      <w:r w:rsidRPr="00685AB7">
        <w:rPr>
          <w:rFonts w:ascii="Verdana" w:hAnsi="Verdana" w:cs="TimesNewRoman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доноси општи акт којим ће начин бодовања</w:t>
      </w:r>
      <w:r w:rsidRPr="00685AB7">
        <w:rPr>
          <w:rFonts w:ascii="Verdana" w:hAnsi="Verdana" w:cs="TimesNewRoman"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>ближа мерила за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утврђивање редоследа за упис кандидата и друга питања регулисана овим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Правилником допунити или прецизирати ради њиховог прилагођавања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специфичним захтевима студијског програма или објективним потребама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факултета</w:t>
      </w:r>
      <w:r w:rsidRPr="00685AB7">
        <w:rPr>
          <w:rFonts w:ascii="Verdana" w:hAnsi="Verdana" w:cs="TimesNewRoman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"/>
          <w:sz w:val="20"/>
          <w:szCs w:val="20"/>
          <w:lang w:val="en-AU"/>
        </w:rPr>
        <w:t xml:space="preserve">(3) </w:t>
      </w:r>
      <w:r w:rsidRPr="00685AB7">
        <w:rPr>
          <w:rFonts w:ascii="Verdana" w:hAnsi="Verdana" w:cs="TimesNewRoman+1"/>
          <w:sz w:val="20"/>
          <w:szCs w:val="20"/>
          <w:lang w:val="en-AU"/>
        </w:rPr>
        <w:t>На општи акт факултета из става 2. овог члана сагласност даје Сенат.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ПРАВО НА УПИС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2.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Право уписа на студијски програм имају лица која испуне услове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утврђене законом, Статутом Универзитета овим Правилником и општим актима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факултета који реализује студијски програм.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 Лице из става 1. овог члана може да се упише на студијски програм ако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се пријавило на јавни конкурс и ако на начин и по мерилима утврђеним овим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Правилником оствари број бодова који му обезбеђује место на ранг листи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пријављених кандидата које је у оквиру броја утврђеног за упис на студијски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програм.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У остваривању права уписа на студијски програм кандидати имају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једнака права која не могу бити огранич</w:t>
      </w:r>
      <w:r w:rsidR="003003E1">
        <w:rPr>
          <w:rFonts w:ascii="Verdana" w:hAnsi="Verdana" w:cs="TimesNewRoman+1"/>
          <w:sz w:val="20"/>
          <w:szCs w:val="20"/>
        </w:rPr>
        <w:t>е</w:t>
      </w:r>
      <w:r w:rsidRPr="00685AB7">
        <w:rPr>
          <w:rFonts w:ascii="Verdana" w:hAnsi="Verdana" w:cs="TimesNewRoman+1"/>
          <w:sz w:val="20"/>
          <w:szCs w:val="20"/>
          <w:lang w:val="en-AU"/>
        </w:rPr>
        <w:t>на по основу пола, расе, брачног стања,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боје коже, језика, вероисповести, политичког убеђења, националног, социјалног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или етничког порекла, инвалидности или по другом сличном основу, положају или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околности.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(4) Лице које је завршило претходно образовање или део образовања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иностранству може да се упише на студијски програм ако му се призна стечена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страна школска односно високошколска исправа у складу са законом и посебним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општим актом Универзитета.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(5) Страни држављанин може да се упише на студијски програм под истим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условима као и домаћи држављанин</w:t>
      </w:r>
      <w:r w:rsidR="006B0547">
        <w:rPr>
          <w:rFonts w:ascii="Verdana" w:hAnsi="Verdana" w:cs="TimesNewRoman+1"/>
          <w:sz w:val="20"/>
          <w:szCs w:val="20"/>
        </w:rPr>
        <w:t xml:space="preserve">, </w:t>
      </w:r>
      <w:r w:rsidR="006B0547" w:rsidRPr="004143B5">
        <w:rPr>
          <w:rFonts w:ascii="Verdana" w:hAnsi="Verdana" w:cs="TimesNewRoman+1"/>
          <w:sz w:val="20"/>
          <w:szCs w:val="20"/>
        </w:rPr>
        <w:t>у погледу претходног образовања.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lastRenderedPageBreak/>
        <w:t>(6) Страни држављанин плаћа школарину у току целог школовања, осим ако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међународним споразумом или билателарним споразумом универзитета није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другачије одређено.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(7) Страни држављанин може да се упише на студијски програм ако пружи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доказ о познавању српског језика у складу са Статутом Универзитета односно 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познавању језика на којем се изводи настава и ако је здравствено осигуран.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(8) Страни држављанин и лице из става 4. овог члана може условно да се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упише на студијски програм у случају када поступак за признавање стране школске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односно високошколске исправе није завршен пре рока за подношење пријаве за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упис. У случају да захтев за признавање буде одбијен или ако признавање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иностране јавне исправе не даје право на упис студијског програма на који се лице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пријавило, сматраће се да условни упис није ни извршен.</w:t>
      </w:r>
    </w:p>
    <w:p w:rsidR="00773E4E" w:rsidRDefault="00773E4E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Остваривање права на упис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3.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Кандидат за упис на студијски програм може освојити укупно највише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100 бодова и то по основу општег успеха у средњој школи и по основу резултата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постигнутог на пријемном испиту.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 Под општим успехом у средњој школи подразумева се збир просечних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оцена у сваком разреду сре</w:t>
      </w:r>
      <w:r>
        <w:rPr>
          <w:rFonts w:ascii="Verdana" w:hAnsi="Verdana" w:cs="TimesNewRoman+1"/>
          <w:sz w:val="20"/>
          <w:szCs w:val="20"/>
          <w:lang w:val="en-AU"/>
        </w:rPr>
        <w:t xml:space="preserve">дње школе помножен са 2, </w:t>
      </w:r>
      <w:r>
        <w:rPr>
          <w:rFonts w:ascii="Verdana" w:hAnsi="Verdana" w:cs="TimesNewRoman+1"/>
          <w:sz w:val="20"/>
          <w:szCs w:val="20"/>
        </w:rPr>
        <w:t xml:space="preserve">осим на Факултету уметности. </w:t>
      </w:r>
      <w:r w:rsidRPr="00685AB7">
        <w:rPr>
          <w:rFonts w:ascii="Verdana" w:hAnsi="Verdana" w:cs="TimesNewRoman+1"/>
          <w:sz w:val="20"/>
          <w:szCs w:val="20"/>
          <w:lang w:val="en-AU"/>
        </w:rPr>
        <w:t>По овом основу кандидат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може стећи најмање 16, а највише 40 бодова. Општи успех у средњој школи рачуна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се заокруживањем на две децимале.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На пријемном испиту кандидат може стећи од 0 до 60 бодова</w:t>
      </w:r>
      <w:r>
        <w:rPr>
          <w:rFonts w:ascii="Verdana" w:hAnsi="Verdana" w:cs="TimesNewRoman+1"/>
          <w:sz w:val="20"/>
          <w:szCs w:val="20"/>
        </w:rPr>
        <w:t>, односно од 0 до 80 бодова на Факултету уметности.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Кандидат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је положио пријемни испит (и тиме стекао право на рангирање ради уписа) уколико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 пријемном испиту освоји најмање 14 бодова.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(4) Кандидат се може уписати на студијски програм у статусу студента који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се финансира из буџета (статус буџетског студента) или студента који сам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финансира студије (статус самофинансирајућег студента) у зависности од укупног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броја остварених бодова, места на ранг листи и броја утврђеног за упис кандидата.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(5) Кандидат се може уписати у статусу буџетског студента уколико се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налази на јединственој ранг листи до броја одобреног за упис кандидата на терет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буџета и ако освоји најмање 51 бод.</w:t>
      </w:r>
    </w:p>
    <w:p w:rsidR="000312B1" w:rsidRPr="00C20D18" w:rsidRDefault="000312B1" w:rsidP="00AC2C9F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(6) </w:t>
      </w:r>
      <w:r w:rsidR="00AC2C9F" w:rsidRPr="00C20D18">
        <w:rPr>
          <w:rFonts w:ascii="Verdana" w:hAnsi="Verdana" w:cs="TimesNewRoman+1"/>
          <w:sz w:val="20"/>
          <w:szCs w:val="20"/>
        </w:rPr>
        <w:t xml:space="preserve">Кандидат се може уписати у статусу самофинансирајућег студента уколико се налази на јединственој ранг листи до броја утврђеног за упис самофинансирајућих студената и ако освоји најмање 30 бодова, </w:t>
      </w:r>
      <w:r w:rsidR="00AC2C9F" w:rsidRPr="00C20D18">
        <w:rPr>
          <w:rFonts w:ascii="Verdana" w:hAnsi="Verdana"/>
          <w:sz w:val="20"/>
          <w:szCs w:val="20"/>
        </w:rPr>
        <w:t>с тим што је дужан да полаже пријемни испит, односно испит за проверу способности и склоности</w:t>
      </w:r>
      <w:r w:rsidR="00B56D4B">
        <w:rPr>
          <w:rFonts w:ascii="Verdana" w:hAnsi="Verdana"/>
          <w:sz w:val="20"/>
          <w:szCs w:val="20"/>
        </w:rPr>
        <w:t xml:space="preserve"> и на истом оствари најмање 14 бодова</w:t>
      </w:r>
      <w:r w:rsidR="00AC2C9F" w:rsidRPr="00C20D18">
        <w:rPr>
          <w:rFonts w:ascii="Verdana" w:hAnsi="Verdana"/>
          <w:sz w:val="20"/>
          <w:szCs w:val="20"/>
          <w:lang w:val="sr-Latn-CS"/>
        </w:rPr>
        <w:t xml:space="preserve">, </w:t>
      </w:r>
      <w:r w:rsidR="00AC2C9F" w:rsidRPr="00C20D18">
        <w:rPr>
          <w:rFonts w:ascii="Verdana" w:hAnsi="Verdana"/>
          <w:sz w:val="20"/>
          <w:szCs w:val="20"/>
        </w:rPr>
        <w:t xml:space="preserve">осим у случајевима предвиђеним чланом </w:t>
      </w:r>
      <w:r w:rsidR="00C535DB" w:rsidRPr="00C20D18">
        <w:rPr>
          <w:rFonts w:ascii="Verdana" w:hAnsi="Verdana"/>
          <w:sz w:val="20"/>
          <w:szCs w:val="20"/>
        </w:rPr>
        <w:t>7</w:t>
      </w:r>
      <w:r w:rsidR="00AC2C9F" w:rsidRPr="00C20D18">
        <w:rPr>
          <w:rFonts w:ascii="Verdana" w:hAnsi="Verdana"/>
          <w:sz w:val="20"/>
          <w:szCs w:val="20"/>
        </w:rPr>
        <w:t>. став 3. и 5. овог Правилника.</w:t>
      </w:r>
    </w:p>
    <w:p w:rsidR="00AC2C9F" w:rsidRPr="00685AB7" w:rsidRDefault="00AC2C9F" w:rsidP="00AC2C9F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УСЛОВИ ЗА УПИС НА СТУДИЈСКИ ПРОГРАМ</w:t>
      </w:r>
    </w:p>
    <w:p w:rsidR="000312B1" w:rsidRPr="00C531E5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b/>
          <w:sz w:val="20"/>
          <w:szCs w:val="20"/>
          <w:lang w:val="en-AU"/>
        </w:rPr>
      </w:pPr>
      <w:r w:rsidRPr="00C531E5">
        <w:rPr>
          <w:rFonts w:ascii="Verdana" w:hAnsi="Verdana" w:cs="TimesNewRoman+1"/>
          <w:b/>
          <w:sz w:val="20"/>
          <w:szCs w:val="20"/>
          <w:lang w:val="en-AU"/>
        </w:rPr>
        <w:t xml:space="preserve">УПИС </w:t>
      </w:r>
      <w:r w:rsidRPr="00C531E5">
        <w:rPr>
          <w:rFonts w:ascii="Verdana" w:hAnsi="Verdana" w:cs="TimesNewRoman+1"/>
          <w:b/>
          <w:sz w:val="20"/>
          <w:szCs w:val="20"/>
        </w:rPr>
        <w:t>У</w:t>
      </w:r>
      <w:r w:rsidRPr="00C531E5">
        <w:rPr>
          <w:rFonts w:ascii="Verdana" w:hAnsi="Verdana" w:cs="TimesNewRoman+1"/>
          <w:b/>
          <w:sz w:val="20"/>
          <w:szCs w:val="20"/>
          <w:lang w:val="en-AU"/>
        </w:rPr>
        <w:t xml:space="preserve"> ПРВИ СТЕПЕН СТУДИЈА</w:t>
      </w:r>
    </w:p>
    <w:p w:rsidR="00F502AA" w:rsidRDefault="00F502AA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</w:pP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Услови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уписа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у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прву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годину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основних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академских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  <w:r w:rsidRPr="00685AB7">
        <w:rPr>
          <w:rFonts w:ascii="Verdana" w:hAnsi="Verdana" w:cs="TimesNewRoman,BoldItalic+1"/>
          <w:b/>
          <w:bCs/>
          <w:i/>
          <w:iCs/>
          <w:sz w:val="20"/>
          <w:szCs w:val="20"/>
          <w:lang w:val="en-AU"/>
        </w:rPr>
        <w:t>студија</w:t>
      </w:r>
      <w:r w:rsidRPr="00685AB7">
        <w:rPr>
          <w:rFonts w:ascii="Verdana" w:hAnsi="Verdana" w:cs="TimesNewRoman,BoldItalic"/>
          <w:b/>
          <w:bCs/>
          <w:i/>
          <w:iCs/>
          <w:sz w:val="20"/>
          <w:szCs w:val="20"/>
          <w:lang w:val="en-AU"/>
        </w:rPr>
        <w:t xml:space="preserve"> 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4.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У прву годину основних академских</w:t>
      </w:r>
      <w:r w:rsidR="00832E4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студија које реализује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Универзитет односно факултет може да се упише лице које има средње образовање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 четворогодишњем трајању стечено у гимназији, одговарајућој средњој стручној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или уметничкој школи.</w:t>
      </w:r>
    </w:p>
    <w:p w:rsidR="000312B1" w:rsidRPr="00C20D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(2) Редослед кандидата за упис у прву годину основних </w:t>
      </w:r>
      <w:r w:rsidR="00832E47">
        <w:rPr>
          <w:rFonts w:ascii="Verdana" w:hAnsi="Verdana" w:cs="TimesNewRoman+1"/>
          <w:sz w:val="20"/>
          <w:szCs w:val="20"/>
        </w:rPr>
        <w:t xml:space="preserve">академских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студија утврђује се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 основу општег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успеха постигнутог у средњем образовању</w:t>
      </w:r>
      <w:r w:rsidR="006764EF">
        <w:rPr>
          <w:rFonts w:ascii="Verdana" w:hAnsi="Verdana" w:cs="TimesNewRoman+1"/>
          <w:sz w:val="20"/>
          <w:szCs w:val="20"/>
        </w:rPr>
        <w:t xml:space="preserve"> </w:t>
      </w:r>
      <w:r w:rsidR="006764EF" w:rsidRPr="00C20D18">
        <w:rPr>
          <w:rFonts w:ascii="Verdana" w:hAnsi="Verdana" w:cs="TimesNewRoman+1"/>
          <w:sz w:val="20"/>
          <w:szCs w:val="20"/>
        </w:rPr>
        <w:t>у четворогодишњем трајању, успеха на матури, резултата испита за проверу знања, односно склоности и способности и по потреби</w:t>
      </w:r>
      <w:r w:rsidR="00130068">
        <w:rPr>
          <w:rFonts w:ascii="Verdana" w:hAnsi="Verdana" w:cs="TimesNewRoman+1"/>
          <w:sz w:val="20"/>
          <w:szCs w:val="20"/>
          <w:lang w:val="en-US"/>
        </w:rPr>
        <w:t xml:space="preserve"> </w:t>
      </w:r>
      <w:r w:rsidR="006764EF" w:rsidRPr="00C20D18">
        <w:rPr>
          <w:rFonts w:ascii="Verdana" w:hAnsi="Verdana" w:cs="TimesNewRoman+1"/>
          <w:sz w:val="20"/>
          <w:szCs w:val="20"/>
        </w:rPr>
        <w:t>на основу успеха на националним и интернационалним такмичењима,</w:t>
      </w:r>
      <w:r w:rsidRPr="00C20D18">
        <w:rPr>
          <w:rFonts w:ascii="Verdana" w:hAnsi="Verdana" w:cs="TimesNewRoman+1"/>
          <w:sz w:val="20"/>
          <w:szCs w:val="20"/>
          <w:lang w:val="en-AU"/>
        </w:rPr>
        <w:t xml:space="preserve"> према мерилима утврђеним овим Правилником, општим актом</w:t>
      </w:r>
      <w:r w:rsidRPr="00C20D18">
        <w:rPr>
          <w:rFonts w:ascii="Verdana" w:hAnsi="Verdana" w:cs="TimesNewRoman+1"/>
          <w:sz w:val="20"/>
          <w:szCs w:val="20"/>
        </w:rPr>
        <w:t xml:space="preserve"> </w:t>
      </w:r>
      <w:r w:rsidRPr="00C20D18">
        <w:rPr>
          <w:rFonts w:ascii="Verdana" w:hAnsi="Verdana" w:cs="TimesNewRoman+1"/>
          <w:sz w:val="20"/>
          <w:szCs w:val="20"/>
          <w:lang w:val="en-AU"/>
        </w:rPr>
        <w:t>факултета из члана 1. става 2. овог Правилника и конкурсом за упис на студијске</w:t>
      </w:r>
      <w:r w:rsidRPr="00C20D18">
        <w:rPr>
          <w:rFonts w:ascii="Verdana" w:hAnsi="Verdana" w:cs="TimesNewRoman+1"/>
          <w:sz w:val="20"/>
          <w:szCs w:val="20"/>
        </w:rPr>
        <w:t xml:space="preserve"> </w:t>
      </w:r>
      <w:r w:rsidRPr="00C20D18">
        <w:rPr>
          <w:rFonts w:ascii="Verdana" w:hAnsi="Verdana" w:cs="TimesNewRoman+1"/>
          <w:sz w:val="20"/>
          <w:szCs w:val="20"/>
          <w:lang w:val="en-AU"/>
        </w:rPr>
        <w:t>програме.</w:t>
      </w:r>
    </w:p>
    <w:p w:rsidR="00723058" w:rsidRPr="00C20D18" w:rsidRDefault="00723058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C20D18">
        <w:rPr>
          <w:rFonts w:ascii="Verdana" w:hAnsi="Verdana" w:cs="TimesNewRoman+1"/>
          <w:sz w:val="20"/>
          <w:szCs w:val="20"/>
        </w:rPr>
        <w:t>(3) Под условима из става 1. и 2. овог члана могу се уписати и кандидати који су завршили међународно признату матуру (</w:t>
      </w:r>
      <w:r w:rsidRPr="00C20D18">
        <w:rPr>
          <w:rFonts w:ascii="Verdana" w:hAnsi="Verdana" w:cs="TimesNewRoman+1"/>
          <w:sz w:val="20"/>
          <w:szCs w:val="20"/>
          <w:lang w:val="en-US"/>
        </w:rPr>
        <w:t>International Baccalaurate Diploma Programme)</w:t>
      </w:r>
      <w:r w:rsidR="004C56DC" w:rsidRPr="00C20D18">
        <w:rPr>
          <w:rFonts w:ascii="Verdana" w:hAnsi="Verdana" w:cs="TimesNewRoman+1"/>
          <w:sz w:val="20"/>
          <w:szCs w:val="20"/>
          <w:lang w:val="en-US"/>
        </w:rPr>
        <w:t xml:space="preserve"> </w:t>
      </w:r>
      <w:r w:rsidR="004C56DC" w:rsidRPr="00C20D18">
        <w:rPr>
          <w:rFonts w:ascii="Verdana" w:hAnsi="Verdana" w:cs="TimesNewRoman+1"/>
          <w:sz w:val="20"/>
          <w:szCs w:val="20"/>
        </w:rPr>
        <w:t xml:space="preserve"> и др.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</w:t>
      </w:r>
      <w:r w:rsidR="004C56DC">
        <w:rPr>
          <w:rFonts w:ascii="Verdana" w:hAnsi="Verdana" w:cs="TimesNewRoman+1"/>
          <w:sz w:val="20"/>
          <w:szCs w:val="20"/>
        </w:rPr>
        <w:t>4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) У прву годину основних </w:t>
      </w:r>
      <w:r w:rsidR="008209AA">
        <w:rPr>
          <w:rFonts w:ascii="Verdana" w:hAnsi="Verdana" w:cs="TimesNewRoman+1"/>
          <w:sz w:val="20"/>
          <w:szCs w:val="20"/>
        </w:rPr>
        <w:t xml:space="preserve">академских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студија на студијски програм из области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>
        <w:rPr>
          <w:rFonts w:ascii="Verdana" w:hAnsi="Verdana" w:cs="TimesNewRoman+1"/>
          <w:sz w:val="20"/>
          <w:szCs w:val="20"/>
          <w:lang w:val="en-AU"/>
        </w:rPr>
        <w:t xml:space="preserve">музичке, ликовних или </w:t>
      </w:r>
      <w:r>
        <w:rPr>
          <w:rFonts w:ascii="Verdana" w:hAnsi="Verdana" w:cs="TimesNewRoman+1"/>
          <w:sz w:val="20"/>
          <w:szCs w:val="20"/>
        </w:rPr>
        <w:t>примењених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ум</w:t>
      </w:r>
      <w:r>
        <w:rPr>
          <w:rFonts w:ascii="Verdana" w:hAnsi="Verdana" w:cs="TimesNewRoman+1"/>
          <w:sz w:val="20"/>
          <w:szCs w:val="20"/>
          <w:lang w:val="en-AU"/>
        </w:rPr>
        <w:t xml:space="preserve">етности које реализује </w:t>
      </w:r>
      <w:r>
        <w:rPr>
          <w:rFonts w:ascii="Verdana" w:hAnsi="Verdana" w:cs="TimesNewRoman+1"/>
          <w:sz w:val="20"/>
          <w:szCs w:val="20"/>
        </w:rPr>
        <w:t>Факултет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уметности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може да се упише и лице са неодговарајућим средњим образовањем свих струка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смерова у </w:t>
      </w:r>
      <w:r w:rsidRPr="00685AB7">
        <w:rPr>
          <w:rFonts w:ascii="Verdana" w:hAnsi="Verdana" w:cs="TimesNewRoman+1"/>
          <w:sz w:val="20"/>
          <w:szCs w:val="20"/>
          <w:lang w:val="en-AU"/>
        </w:rPr>
        <w:lastRenderedPageBreak/>
        <w:t>четворогодишњем трајању односно трогодишњем трајању, а изузетно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лице са непотпуним средњим образовањем односно завршеном основном школом.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>(</w:t>
      </w:r>
      <w:r w:rsidR="004C56DC">
        <w:rPr>
          <w:rFonts w:ascii="Verdana" w:hAnsi="Verdana" w:cs="TimesNewRoman+1"/>
          <w:sz w:val="20"/>
          <w:szCs w:val="20"/>
        </w:rPr>
        <w:t>5</w:t>
      </w:r>
      <w:r>
        <w:rPr>
          <w:rFonts w:ascii="Verdana" w:hAnsi="Verdana" w:cs="TimesNewRoman+1"/>
          <w:sz w:val="20"/>
          <w:szCs w:val="20"/>
          <w:lang w:val="en-AU"/>
        </w:rPr>
        <w:t xml:space="preserve">) Упис лица из става </w:t>
      </w:r>
      <w:r>
        <w:rPr>
          <w:rFonts w:ascii="Verdana" w:hAnsi="Verdana" w:cs="TimesNewRoman+1"/>
          <w:sz w:val="20"/>
          <w:szCs w:val="20"/>
        </w:rPr>
        <w:t>3</w:t>
      </w:r>
      <w:r w:rsidRPr="00685AB7">
        <w:rPr>
          <w:rFonts w:ascii="Verdana" w:hAnsi="Verdana" w:cs="TimesNewRoman+1"/>
          <w:sz w:val="20"/>
          <w:szCs w:val="20"/>
          <w:lang w:val="en-AU"/>
        </w:rPr>
        <w:t>. овог члана условљен је позитивним успехом на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пријемном испиту односно претходно са успехом положеним свим допунским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диференцијалним испитима у складу са</w:t>
      </w:r>
      <w:r>
        <w:rPr>
          <w:rFonts w:ascii="Verdana" w:hAnsi="Verdana" w:cs="TimesNewRoman+1"/>
          <w:sz w:val="20"/>
          <w:szCs w:val="20"/>
          <w:lang w:val="en-AU"/>
        </w:rPr>
        <w:t xml:space="preserve"> посебним општим актом </w:t>
      </w:r>
      <w:r>
        <w:rPr>
          <w:rFonts w:ascii="Verdana" w:hAnsi="Verdana" w:cs="TimesNewRoman+1"/>
          <w:sz w:val="20"/>
          <w:szCs w:val="20"/>
        </w:rPr>
        <w:t>Факултет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уметности који доноси Наставно</w:t>
      </w:r>
      <w:r>
        <w:rPr>
          <w:rFonts w:ascii="Verdana" w:hAnsi="Verdana" w:cs="TimesNewRoman+1"/>
          <w:sz w:val="20"/>
          <w:szCs w:val="20"/>
        </w:rPr>
        <w:t>-</w:t>
      </w:r>
      <w:r>
        <w:rPr>
          <w:rFonts w:ascii="Verdana" w:hAnsi="Verdana" w:cs="TimesNewRoman+1"/>
          <w:sz w:val="20"/>
          <w:szCs w:val="20"/>
          <w:lang w:val="en-AU"/>
        </w:rPr>
        <w:t xml:space="preserve"> научно</w:t>
      </w:r>
      <w:r>
        <w:rPr>
          <w:rFonts w:ascii="Verdana" w:hAnsi="Verdana" w:cs="TimesNewRoman+1"/>
          <w:sz w:val="20"/>
          <w:szCs w:val="20"/>
        </w:rPr>
        <w:t>-</w:t>
      </w:r>
      <w:r>
        <w:rPr>
          <w:rFonts w:ascii="Verdana" w:hAnsi="Verdana" w:cs="TimesNewRoman+1"/>
          <w:sz w:val="20"/>
          <w:szCs w:val="20"/>
          <w:lang w:val="en-AU"/>
        </w:rPr>
        <w:t xml:space="preserve">уметничко веће </w:t>
      </w:r>
      <w:r>
        <w:rPr>
          <w:rFonts w:ascii="Verdana" w:hAnsi="Verdana" w:cs="TimesNewRoman+1"/>
          <w:sz w:val="20"/>
          <w:szCs w:val="20"/>
        </w:rPr>
        <w:t>Факултета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уметности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складу са чланом 1. став 2. овог Правилника уз сагласност Сената.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>(</w:t>
      </w:r>
      <w:r w:rsidR="004C56DC">
        <w:rPr>
          <w:rFonts w:ascii="Verdana" w:hAnsi="Verdana" w:cs="TimesNewRoman+1"/>
          <w:sz w:val="20"/>
          <w:szCs w:val="20"/>
        </w:rPr>
        <w:t>6)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Одговарајуће претходно стечено образовање из става 1. овог члана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утврђено је студијским програмом на који се врши упис кандидата.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>(</w:t>
      </w:r>
      <w:r w:rsidR="004C56DC">
        <w:rPr>
          <w:rFonts w:ascii="Verdana" w:hAnsi="Verdana" w:cs="TimesNewRoman+1"/>
          <w:sz w:val="20"/>
          <w:szCs w:val="20"/>
        </w:rPr>
        <w:t>7</w:t>
      </w:r>
      <w:r w:rsidRPr="00685AB7">
        <w:rPr>
          <w:rFonts w:ascii="Verdana" w:hAnsi="Verdana" w:cs="TimesNewRoman+1"/>
          <w:sz w:val="20"/>
          <w:szCs w:val="20"/>
          <w:lang w:val="en-AU"/>
        </w:rPr>
        <w:t>) Општим актом из члана 1. став 2. овог Правилника факултет може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утврдити да су кандидати за упис дужни да приликом пријаве на конкурс пруже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доказе о здравственим способностима за савладавање специфичних захтева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студијског програма.</w:t>
      </w: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832E47" w:rsidRPr="00C20D18" w:rsidRDefault="00832E47" w:rsidP="00832E47">
      <w:pPr>
        <w:ind w:firstLine="720"/>
        <w:jc w:val="both"/>
        <w:rPr>
          <w:rFonts w:ascii="Verdana" w:hAnsi="Verdana"/>
          <w:b/>
          <w:sz w:val="20"/>
          <w:szCs w:val="20"/>
        </w:rPr>
      </w:pPr>
      <w:r w:rsidRPr="00C20D18">
        <w:rPr>
          <w:rFonts w:ascii="Verdana" w:hAnsi="Verdana"/>
          <w:b/>
          <w:sz w:val="20"/>
          <w:szCs w:val="20"/>
        </w:rPr>
        <w:t>Услови за упис у прву годину основних струковних студија</w:t>
      </w:r>
    </w:p>
    <w:p w:rsidR="00832E47" w:rsidRPr="00C20D18" w:rsidRDefault="00832E47" w:rsidP="00832E47">
      <w:pPr>
        <w:ind w:firstLine="240"/>
        <w:jc w:val="both"/>
        <w:rPr>
          <w:rFonts w:ascii="Verdana" w:hAnsi="Verdana"/>
          <w:b/>
          <w:sz w:val="20"/>
          <w:szCs w:val="20"/>
        </w:rPr>
      </w:pPr>
    </w:p>
    <w:p w:rsidR="00832E47" w:rsidRPr="00C20D18" w:rsidRDefault="00832E47" w:rsidP="00832E47">
      <w:pPr>
        <w:jc w:val="center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 xml:space="preserve">Члан </w:t>
      </w:r>
      <w:r w:rsidR="00EB6A91" w:rsidRPr="00C20D18">
        <w:rPr>
          <w:rFonts w:ascii="Verdana" w:hAnsi="Verdana"/>
          <w:sz w:val="20"/>
          <w:szCs w:val="20"/>
        </w:rPr>
        <w:t>5</w:t>
      </w:r>
      <w:r w:rsidRPr="00C20D18">
        <w:rPr>
          <w:rFonts w:ascii="Verdana" w:hAnsi="Verdana"/>
          <w:sz w:val="20"/>
          <w:szCs w:val="20"/>
        </w:rPr>
        <w:t>.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>У прву годину основних струковних студија може се уписати лице које има средње образовање, утврђено статутом факултета, односно општим актом Универзитета.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>Кандидат који конкурише за упис у прву годину основних струковних студија полаже пријемни испит, односно испит за проверу склоности и способности, у складу с општим актом који доноси Сенат, на предлог факултета.</w:t>
      </w:r>
    </w:p>
    <w:p w:rsidR="00832E47" w:rsidRPr="00C20D18" w:rsidRDefault="00832E47" w:rsidP="00832E47">
      <w:pPr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ab/>
        <w:t xml:space="preserve">Редослед кандидата за упис у прву годину основних струковних студија утврђује се на основу општег успеха постигнутог у средњем образовању и резултата постигнутих на пријемном испиту, односно испиту за проверу склоности и способности, према мерилима утврђеним општим актом из става 2. овог члана. 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 w:cs="Arial"/>
          <w:sz w:val="20"/>
          <w:szCs w:val="20"/>
        </w:rPr>
        <w:t>Кандидат који има положену општу матуру, по правилу, не полаже пријемни испит. Уместо пријемног испита овом кандидату се вреднују резултати опште матуре, у складу са правилником који доноси Сенат.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 xml:space="preserve">Кандидат који је, као ученик трећег или четвртог разреда средње школе, освојио једно од прва три места на републичком такмичењу које организује Министарство </w:t>
      </w:r>
      <w:r w:rsidR="00256531" w:rsidRPr="00C20D18">
        <w:rPr>
          <w:rFonts w:ascii="Verdana" w:hAnsi="Verdana"/>
          <w:sz w:val="20"/>
          <w:szCs w:val="20"/>
        </w:rPr>
        <w:t>надлежно за послове просвете</w:t>
      </w:r>
      <w:r w:rsidRPr="00C20D18">
        <w:rPr>
          <w:rFonts w:ascii="Verdana" w:hAnsi="Verdana"/>
          <w:sz w:val="20"/>
          <w:szCs w:val="20"/>
        </w:rPr>
        <w:t>, односно на међународном такмичењу,</w:t>
      </w:r>
      <w:r w:rsidRPr="00C20D18">
        <w:rPr>
          <w:rFonts w:ascii="Verdana" w:hAnsi="Verdana"/>
          <w:sz w:val="20"/>
          <w:szCs w:val="20"/>
          <w:lang w:val="ru-RU"/>
        </w:rPr>
        <w:t xml:space="preserve"> </w:t>
      </w:r>
      <w:r w:rsidRPr="00C20D18">
        <w:rPr>
          <w:rFonts w:ascii="Verdana" w:hAnsi="Verdana"/>
          <w:sz w:val="20"/>
          <w:szCs w:val="20"/>
        </w:rPr>
        <w:t xml:space="preserve">не полаже пријемни испит из одговарајућег наставног предмета, осим на Факултету уметности. Кандидату се вреднује пријеми испит из тог предмета у складу са општим актом факултета.  </w:t>
      </w:r>
    </w:p>
    <w:p w:rsidR="00832E47" w:rsidRPr="00C20D18" w:rsidRDefault="00832E47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832E47" w:rsidRPr="00C20D18" w:rsidRDefault="00832E47" w:rsidP="00832E47">
      <w:pPr>
        <w:ind w:firstLine="720"/>
        <w:jc w:val="both"/>
        <w:rPr>
          <w:rFonts w:ascii="Verdana" w:hAnsi="Verdana"/>
          <w:b/>
          <w:sz w:val="20"/>
          <w:szCs w:val="20"/>
        </w:rPr>
      </w:pPr>
      <w:r w:rsidRPr="00C20D18">
        <w:rPr>
          <w:rFonts w:ascii="Verdana" w:hAnsi="Verdana"/>
          <w:b/>
          <w:sz w:val="20"/>
          <w:szCs w:val="20"/>
        </w:rPr>
        <w:t>Услови за упис у прву годину специјалистичких струковних студија</w:t>
      </w:r>
    </w:p>
    <w:p w:rsidR="00832E47" w:rsidRPr="00C20D18" w:rsidRDefault="00832E47" w:rsidP="00832E47">
      <w:pPr>
        <w:jc w:val="both"/>
        <w:rPr>
          <w:rFonts w:ascii="Verdana" w:hAnsi="Verdana"/>
          <w:sz w:val="20"/>
          <w:szCs w:val="20"/>
        </w:rPr>
      </w:pPr>
    </w:p>
    <w:p w:rsidR="00832E47" w:rsidRPr="00C20D18" w:rsidRDefault="00832E47" w:rsidP="00832E47">
      <w:pPr>
        <w:jc w:val="center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 xml:space="preserve">Члан </w:t>
      </w:r>
      <w:r w:rsidR="004305B7" w:rsidRPr="00C20D18">
        <w:rPr>
          <w:rFonts w:ascii="Verdana" w:hAnsi="Verdana"/>
          <w:sz w:val="20"/>
          <w:szCs w:val="20"/>
        </w:rPr>
        <w:t>6</w:t>
      </w:r>
      <w:r w:rsidRPr="00C20D18">
        <w:rPr>
          <w:rFonts w:ascii="Verdana" w:hAnsi="Verdana"/>
          <w:sz w:val="20"/>
          <w:szCs w:val="20"/>
        </w:rPr>
        <w:t>.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>У прву годину специјалистичких струковних студија може се уписати лице које је завршило основне струковне студије и остварило најмање 180 ЕСПБ бодова.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 xml:space="preserve">Студијским програмом специјалистичких струковних студија прописано је колико је бодова студент претходно морао да оствари да би уписао тај студијски програм. 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>Редослед кандидата за упис у прву годину специјалистичких струковних студија утврђује се на основу опште просечне оцене остварене на основним струковним студијама.</w:t>
      </w:r>
    </w:p>
    <w:p w:rsidR="00832E47" w:rsidRPr="00C20D18" w:rsidRDefault="00832E47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C20D18">
        <w:rPr>
          <w:rFonts w:ascii="Verdana" w:hAnsi="Verdana"/>
          <w:sz w:val="20"/>
          <w:szCs w:val="20"/>
        </w:rPr>
        <w:t xml:space="preserve">Општим актом факултета могу се прописати и друга мерила за утврђивање редоследа кандидата за упис у прву годину специјалистичких струковних студија. </w:t>
      </w:r>
    </w:p>
    <w:p w:rsidR="00832E47" w:rsidRPr="00C20D18" w:rsidRDefault="00832E47" w:rsidP="00832E47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Пријемни испит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="004305B7">
        <w:rPr>
          <w:rFonts w:ascii="Verdana" w:hAnsi="Verdana" w:cs="TimesNewRoman+1"/>
          <w:sz w:val="20"/>
          <w:szCs w:val="20"/>
        </w:rPr>
        <w:t>7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Кандидат за упис на студије првог степена полаже пријемни испит или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испит за проверу склоности и способности.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(2) Пријемни испит полаже се на свим факултетима изузев на </w:t>
      </w:r>
      <w:r w:rsidRPr="00685AB7">
        <w:rPr>
          <w:rFonts w:ascii="Verdana" w:hAnsi="Verdana" w:cs="TimesNewRoman+1"/>
          <w:sz w:val="20"/>
          <w:szCs w:val="20"/>
        </w:rPr>
        <w:t xml:space="preserve">Факултету </w:t>
      </w:r>
      <w:r w:rsidRPr="00685AB7">
        <w:rPr>
          <w:rFonts w:ascii="Verdana" w:hAnsi="Verdana" w:cs="TimesNewRoman+1"/>
          <w:sz w:val="20"/>
          <w:szCs w:val="20"/>
          <w:lang w:val="en-AU"/>
        </w:rPr>
        <w:t>уметности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 Факултету спорта и физичког васпитања на којима се полаже испит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за проверу склоности и способности.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Кандидат који има општу матуру не полаже пријемни испит. Уместо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пријемног испита овом кандидату вреднују се резултати опште матуре.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(4) Начин остваривања права кандидата из става 3. овог члана и вредновања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резултата опште матуре регулисаће се и примењивати након доношења и примене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посебног закона о општој матури.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lastRenderedPageBreak/>
        <w:t>(5) Пријемни испит не полажу:</w:t>
      </w:r>
    </w:p>
    <w:p w:rsidR="000312B1" w:rsidRPr="00685AB7" w:rsidRDefault="000312B1" w:rsidP="00AD0E7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странци;</w:t>
      </w:r>
    </w:p>
    <w:p w:rsidR="000312B1" w:rsidRPr="00685AB7" w:rsidRDefault="000312B1" w:rsidP="00AD0E7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ученици трећег и четвртог разреда средње школе који су освојили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једно од прва три појединачна места на републичком такмичењу које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организује Министарство </w:t>
      </w:r>
      <w:r w:rsidR="00256531">
        <w:rPr>
          <w:rFonts w:ascii="Verdana" w:hAnsi="Verdana" w:cs="TimesNewRoman+1"/>
          <w:sz w:val="20"/>
          <w:szCs w:val="20"/>
        </w:rPr>
        <w:t>надлежно за послове просвете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или на међународном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такмичењу из предмета који се полаже на пријемном испиту, 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признаје им се да су постигли максималан број бодова из тог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предмета;</w:t>
      </w:r>
    </w:p>
    <w:p w:rsidR="000312B1" w:rsidRPr="00685AB7" w:rsidRDefault="000312B1" w:rsidP="00AD0E7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>лица која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имају завршен први степен студија, на лични захтев.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(6) Испит за проверу склоности и способности полажу сви кандидати који се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пријаве за упис на студијски програм где је полагање тог испита обавезно.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(7) Пријемни испит обухвата програмске садржаје који се изучавају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средњој школи у четворогодишњем трајању.</w:t>
      </w:r>
    </w:p>
    <w:p w:rsidR="000312B1" w:rsidRPr="008209AA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 (8) Пријемни испит се полаже, по правилу, у складу са општим актом из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члана 1. став 2. овог Правилника писмено, на српском језику</w:t>
      </w:r>
      <w:r w:rsidR="008209AA">
        <w:rPr>
          <w:rFonts w:ascii="Verdana" w:hAnsi="Verdana" w:cs="TimesNewRoman+1"/>
          <w:sz w:val="20"/>
          <w:szCs w:val="20"/>
        </w:rPr>
        <w:t>. Изузетно, за студијски програм акредитован на енглеском језику, пријемни испит се полаже на енглеском језику, на начин прописан законом</w:t>
      </w:r>
      <w:r w:rsidR="00221466">
        <w:rPr>
          <w:rFonts w:ascii="Verdana" w:hAnsi="Verdana" w:cs="TimesNewRoman+1"/>
          <w:sz w:val="20"/>
          <w:szCs w:val="20"/>
        </w:rPr>
        <w:t xml:space="preserve"> и чланом 127. ст. 2 Статута.</w:t>
      </w:r>
    </w:p>
    <w:p w:rsidR="000312B1" w:rsidRPr="00685AB7" w:rsidRDefault="000312B1" w:rsidP="0040261B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 </w:t>
      </w:r>
      <w:r>
        <w:rPr>
          <w:rFonts w:ascii="Verdana" w:hAnsi="Verdana" w:cs="TimesNewRoman+1"/>
          <w:sz w:val="20"/>
          <w:szCs w:val="20"/>
          <w:lang w:val="en-AU"/>
        </w:rPr>
        <w:t>(</w:t>
      </w:r>
      <w:r>
        <w:rPr>
          <w:rFonts w:ascii="Verdana" w:hAnsi="Verdana" w:cs="TimesNewRoman+1"/>
          <w:sz w:val="20"/>
          <w:szCs w:val="20"/>
        </w:rPr>
        <w:t>9</w:t>
      </w:r>
      <w:r w:rsidRPr="00685AB7">
        <w:rPr>
          <w:rFonts w:ascii="Verdana" w:hAnsi="Verdana" w:cs="TimesNewRoman+1"/>
          <w:sz w:val="20"/>
          <w:szCs w:val="20"/>
          <w:lang w:val="en-AU"/>
        </w:rPr>
        <w:t>) Лица са посебним потребама могу полагати пријемни испит на начин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прилагођен њиховим потребама који предложе у писаном облику приликом пријаве</w:t>
      </w:r>
      <w:r w:rsidR="0040261B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 конкурс за упис на студијски програм у складу са објективним могућностима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факултета.</w:t>
      </w: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>(1</w:t>
      </w:r>
      <w:r>
        <w:rPr>
          <w:rFonts w:ascii="Verdana" w:hAnsi="Verdana" w:cs="TimesNewRoman+1"/>
          <w:sz w:val="20"/>
          <w:szCs w:val="20"/>
        </w:rPr>
        <w:t>0</w:t>
      </w:r>
      <w:r w:rsidRPr="00685AB7">
        <w:rPr>
          <w:rFonts w:ascii="Verdana" w:hAnsi="Verdana" w:cs="TimesNewRoman+1"/>
          <w:sz w:val="20"/>
          <w:szCs w:val="20"/>
          <w:lang w:val="en-AU"/>
        </w:rPr>
        <w:t>) Универзитет и факултет су дужни да обезбеде тајност садржаја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пријемног испита до самог почетка пријемног испита.</w:t>
      </w:r>
    </w:p>
    <w:p w:rsidR="000312B1" w:rsidRDefault="00362865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>
        <w:rPr>
          <w:rFonts w:ascii="Verdana" w:hAnsi="Verdana" w:cs="TimesNewRoman+1"/>
          <w:sz w:val="20"/>
          <w:szCs w:val="20"/>
          <w:lang w:val="en-AU"/>
        </w:rPr>
        <w:t xml:space="preserve"> </w:t>
      </w:r>
      <w:r w:rsidR="000312B1">
        <w:rPr>
          <w:rFonts w:ascii="Verdana" w:hAnsi="Verdana" w:cs="TimesNewRoman+1"/>
          <w:sz w:val="20"/>
          <w:szCs w:val="20"/>
          <w:lang w:val="en-AU"/>
        </w:rPr>
        <w:t>(1</w:t>
      </w:r>
      <w:r>
        <w:rPr>
          <w:rFonts w:ascii="Verdana" w:hAnsi="Verdana" w:cs="TimesNewRoman+1"/>
          <w:sz w:val="20"/>
          <w:szCs w:val="20"/>
        </w:rPr>
        <w:t>1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) Пријемни испит и начин бодовања резултата пријемног испита ближе</w:t>
      </w:r>
      <w:r w:rsidR="000312B1" w:rsidRPr="00685AB7">
        <w:rPr>
          <w:rFonts w:ascii="Verdana" w:hAnsi="Verdana" w:cs="TimesNewRoman+1"/>
          <w:sz w:val="20"/>
          <w:szCs w:val="20"/>
        </w:rPr>
        <w:t xml:space="preserve">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уређује факултет општим актом из члана 1. став 2. овог Правилника на који</w:t>
      </w:r>
      <w:r w:rsidR="000312B1" w:rsidRPr="00685AB7">
        <w:rPr>
          <w:rFonts w:ascii="Verdana" w:hAnsi="Verdana" w:cs="TimesNewRoman+1"/>
          <w:sz w:val="20"/>
          <w:szCs w:val="20"/>
        </w:rPr>
        <w:t xml:space="preserve">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сагласност даје Сенат.</w:t>
      </w:r>
    </w:p>
    <w:p w:rsidR="000312B1" w:rsidRPr="00C531E5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Одржавање реда на пријемном испиту</w:t>
      </w:r>
    </w:p>
    <w:p w:rsidR="0040261B" w:rsidRDefault="0040261B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="004305B7">
        <w:rPr>
          <w:rFonts w:ascii="Verdana" w:hAnsi="Verdana" w:cs="TimesNewRoman+1"/>
          <w:sz w:val="20"/>
          <w:szCs w:val="20"/>
        </w:rPr>
        <w:t>8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(1) Кандидат на пријемни испит доноси документ за идентификацију </w:t>
      </w:r>
      <w:r>
        <w:rPr>
          <w:rFonts w:ascii="Verdana" w:hAnsi="Verdana" w:cs="TimesNewRoman+1"/>
          <w:sz w:val="20"/>
          <w:szCs w:val="20"/>
        </w:rPr>
        <w:t>-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важећу личну карту или пасош. Пре поделе питања, дежурно лице утврђује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идентитет кандидата. Кандидат чији идентитет није утврђен не може полагати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пријемни испит.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 Факултет односно Универзитет су дужни да у просторији у којој се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одржава пријемни испит обезбеди довољан број дежурних лица.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Дежурно лице је обавезно да пре почетка испита идентификује сваког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кандидата, да упозори кандидате да искључе своје мобилне телефоне и да није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дозвољено напуштање просторије у току трајања пријемног испита те да није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дозвољена комуникација са другим кандидатима током пријемног испита. Дежурно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лице је дужно да прочита детаљно упутство за рад и да одговори на сва питања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кандидата пре полагања пријемног испита. Дежурно лице не сме да разговара са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кандидатима док решавају задатке.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(4) Кандидат који је приступио полагању пријемног испита може користити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само сопствено знање. Није дозвољено коришћење унапред припремљених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материјала, преписивање, употреба мобилног телефона, електронских помагала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слично.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(5) Уколико се кандидат служи недозвољеним начином полагања, или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ремети ред на пријемном испиту, дежурно лице је овлашћено да му одузме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припремљене материјале за пријемни испит и да га удаљи са пријемног испита.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>
        <w:rPr>
          <w:rFonts w:ascii="Verdana" w:hAnsi="Verdana" w:cs="TimesNewRoman,Bold"/>
          <w:b/>
          <w:bCs/>
          <w:sz w:val="20"/>
          <w:szCs w:val="20"/>
          <w:lang w:val="en-AU"/>
        </w:rPr>
        <w:t xml:space="preserve">Право на упис </w:t>
      </w: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првог</w:t>
      </w:r>
      <w:r w:rsidRPr="00685AB7">
        <w:rPr>
          <w:rFonts w:ascii="Verdana" w:hAnsi="Verdana" w:cs="TimesNewRoman,Bold+1"/>
          <w:b/>
          <w:bCs/>
          <w:sz w:val="20"/>
          <w:szCs w:val="20"/>
          <w:lang w:val="en-AU"/>
        </w:rPr>
        <w:t xml:space="preserve">, </w:t>
      </w: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другог и трећег степена студија</w:t>
      </w:r>
      <w:r>
        <w:rPr>
          <w:rFonts w:ascii="Verdana" w:hAnsi="Verdana" w:cs="TimesNewRoman,Bold"/>
          <w:b/>
          <w:bCs/>
          <w:sz w:val="20"/>
          <w:szCs w:val="20"/>
        </w:rPr>
        <w:t xml:space="preserve"> студента другог</w:t>
      </w: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 xml:space="preserve"> Универзитета</w:t>
      </w:r>
      <w:r>
        <w:rPr>
          <w:rFonts w:ascii="Verdana" w:hAnsi="Verdana" w:cs="TimesNewRoman,Bold"/>
          <w:b/>
          <w:bCs/>
          <w:sz w:val="20"/>
          <w:szCs w:val="20"/>
        </w:rPr>
        <w:t xml:space="preserve"> </w:t>
      </w: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или друге самосталне високошколске установе и лица које има стечено високо</w:t>
      </w:r>
      <w:r>
        <w:rPr>
          <w:rFonts w:ascii="Verdana" w:hAnsi="Verdana" w:cs="TimesNewRoman,Bold"/>
          <w:b/>
          <w:bCs/>
          <w:sz w:val="20"/>
          <w:szCs w:val="20"/>
        </w:rPr>
        <w:t xml:space="preserve"> </w:t>
      </w: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образовање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="004305B7">
        <w:rPr>
          <w:rFonts w:ascii="Verdana" w:hAnsi="Verdana" w:cs="TimesNewRoman+1"/>
          <w:sz w:val="20"/>
          <w:szCs w:val="20"/>
        </w:rPr>
        <w:t>9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На основне студије, без полагања пријемног испита може да се упише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студент првог, другог и трећег степена студија Универзитета или друге самосталне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високошколске установе под условом:</w:t>
      </w:r>
    </w:p>
    <w:p w:rsidR="000312B1" w:rsidRPr="00685AB7" w:rsidRDefault="000312B1" w:rsidP="000312B1">
      <w:pPr>
        <w:autoSpaceDE w:val="0"/>
        <w:autoSpaceDN w:val="0"/>
        <w:adjustRightInd w:val="0"/>
        <w:ind w:left="720"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1. да је савладао део истог или сродног студијског програма;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2. да је писани захтев за упис поднео најкасније до истека другог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конкурсног </w:t>
      </w:r>
      <w:r>
        <w:rPr>
          <w:rFonts w:ascii="Verdana" w:hAnsi="Verdana" w:cs="TimesNewRoman+1"/>
          <w:sz w:val="20"/>
          <w:szCs w:val="20"/>
          <w:lang w:val="en-AU"/>
        </w:rPr>
        <w:t xml:space="preserve">рока за упис </w:t>
      </w:r>
      <w:r>
        <w:rPr>
          <w:rFonts w:ascii="Verdana" w:hAnsi="Verdana" w:cs="TimesNewRoman+1"/>
          <w:sz w:val="20"/>
          <w:szCs w:val="20"/>
        </w:rPr>
        <w:t>-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септембарског рока за упис у наредну</w:t>
      </w:r>
      <w:r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школску годину;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lastRenderedPageBreak/>
        <w:t xml:space="preserve">3. да је уз захтев из тачке </w:t>
      </w:r>
      <w:r>
        <w:rPr>
          <w:rFonts w:ascii="Verdana" w:hAnsi="Verdana" w:cs="TimesNewRoman+1"/>
          <w:sz w:val="20"/>
          <w:szCs w:val="20"/>
        </w:rPr>
        <w:t>2</w:t>
      </w:r>
      <w:r w:rsidRPr="00685AB7">
        <w:rPr>
          <w:rFonts w:ascii="Verdana" w:hAnsi="Verdana" w:cs="TimesNewRoman+1"/>
          <w:sz w:val="20"/>
          <w:szCs w:val="20"/>
          <w:lang w:val="en-AU"/>
        </w:rPr>
        <w:t>. поднео и захтев за признавање испита,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студијски програм, уверење о положеним испитима и доказ да 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упл</w:t>
      </w:r>
      <w:r>
        <w:rPr>
          <w:rFonts w:ascii="Verdana" w:hAnsi="Verdana" w:cs="TimesNewRoman+1"/>
          <w:sz w:val="20"/>
          <w:szCs w:val="20"/>
          <w:lang w:val="en-AU"/>
        </w:rPr>
        <w:t>атио трошкове односно накнаду з</w:t>
      </w:r>
      <w:r w:rsidRPr="00685AB7">
        <w:rPr>
          <w:rFonts w:ascii="Verdana" w:hAnsi="Verdana" w:cs="TimesNewRoman+1"/>
          <w:sz w:val="20"/>
          <w:szCs w:val="20"/>
          <w:lang w:val="en-AU"/>
        </w:rPr>
        <w:t>а</w:t>
      </w:r>
      <w:r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признавање испита.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 О испуњености услова за упис ректор односно декан доноси решење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којем наводи испите и друге извршене студијске обавезе које се признају, обавезе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наставку студија и стечени статус студента.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Студент из става 1. овог члана може остварити право на упис ако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факултет има просторне и друге услове и ако укупан број студената за ту годину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студија није попуњен.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(4) Студент из става 1. овог члана може се уписати у статусу буџетског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студента ако је пружио доказ о престанку статуса буџетског студента на другој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високошколској утанови, ако је у претходној школској години остварио најмање 60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ЕСПБ бодова и ако је остварио право на упис у оквиру квоте студената који се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финансира из буџета на години у коју је студенту одобрен упис.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(5) Услови утврђени овим чланом аналогно се примењују и на лице које има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стечено високо образовање ако поднесе писани захтев за упис на студије првог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степена. </w:t>
      </w:r>
      <w:r w:rsidRPr="0040261B">
        <w:rPr>
          <w:rFonts w:ascii="Verdana" w:hAnsi="Verdana" w:cs="TimesNewRoman+1"/>
          <w:sz w:val="20"/>
          <w:szCs w:val="20"/>
          <w:lang w:val="en-AU"/>
        </w:rPr>
        <w:t>Лице са стеченим високим образовањем може се уписати у статусу</w:t>
      </w:r>
      <w:r w:rsidRPr="0040261B">
        <w:rPr>
          <w:rFonts w:ascii="Verdana" w:hAnsi="Verdana" w:cs="TimesNewRoman+1"/>
          <w:sz w:val="20"/>
          <w:szCs w:val="20"/>
        </w:rPr>
        <w:t xml:space="preserve"> </w:t>
      </w:r>
      <w:r w:rsidRPr="0040261B">
        <w:rPr>
          <w:rFonts w:ascii="Verdana" w:hAnsi="Verdana" w:cs="TimesNewRoman+1"/>
          <w:sz w:val="20"/>
          <w:szCs w:val="20"/>
          <w:lang w:val="en-AU"/>
        </w:rPr>
        <w:t>самофинасирајућег студента.</w:t>
      </w:r>
    </w:p>
    <w:p w:rsidR="000312B1" w:rsidRPr="00685AB7" w:rsidRDefault="000312B1" w:rsidP="000312B1">
      <w:pPr>
        <w:autoSpaceDE w:val="0"/>
        <w:autoSpaceDN w:val="0"/>
        <w:adjustRightInd w:val="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Право на упис лица коме је престао статус студента</w:t>
      </w:r>
    </w:p>
    <w:p w:rsidR="00D60117" w:rsidRDefault="00D60117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="004305B7">
        <w:rPr>
          <w:rFonts w:ascii="Verdana" w:hAnsi="Verdana" w:cs="TimesNewRoman+1"/>
          <w:sz w:val="20"/>
          <w:szCs w:val="20"/>
        </w:rPr>
        <w:t>10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Студент коме је престао статус студента може поново стећи статус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студента под условом: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1. да Универзитет односно високошколска јединица има просторне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друге услове за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омогућавање наставка студирања и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2. да се студент упише на студијски програм који се реализује у време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поновног стицања статуса студента.</w:t>
      </w: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 У решењу ректора, односно декана, о одобравању поновног стицања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статуса студента утврђују се испити и извршене друге обавезе које се студенту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признају и обавезе студента у наставку студија.</w:t>
      </w:r>
    </w:p>
    <w:p w:rsidR="00832E47" w:rsidRDefault="00832E47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C20D18" w:rsidRDefault="00C20D18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b/>
          <w:sz w:val="20"/>
          <w:szCs w:val="20"/>
          <w:lang w:val="en-AU"/>
        </w:rPr>
      </w:pP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b/>
          <w:sz w:val="20"/>
          <w:szCs w:val="20"/>
          <w:lang w:val="en-AU"/>
        </w:rPr>
      </w:pPr>
      <w:r w:rsidRPr="00C531E5">
        <w:rPr>
          <w:rFonts w:ascii="Verdana" w:hAnsi="Verdana" w:cs="TimesNewRoman+1"/>
          <w:b/>
          <w:sz w:val="20"/>
          <w:szCs w:val="20"/>
          <w:lang w:val="en-AU"/>
        </w:rPr>
        <w:t xml:space="preserve">УПИС </w:t>
      </w:r>
      <w:r w:rsidRPr="00C531E5">
        <w:rPr>
          <w:rFonts w:ascii="Verdana" w:hAnsi="Verdana" w:cs="TimesNewRoman+1"/>
          <w:b/>
          <w:sz w:val="20"/>
          <w:szCs w:val="20"/>
        </w:rPr>
        <w:t>У</w:t>
      </w:r>
      <w:r w:rsidRPr="00C531E5">
        <w:rPr>
          <w:rFonts w:ascii="Verdana" w:hAnsi="Verdana" w:cs="TimesNewRoman+1"/>
          <w:b/>
          <w:sz w:val="20"/>
          <w:szCs w:val="20"/>
          <w:lang w:val="en-AU"/>
        </w:rPr>
        <w:t xml:space="preserve"> ДРУГИ СТЕПЕН СТУДИЈА</w:t>
      </w:r>
    </w:p>
    <w:p w:rsidR="00AC2C9F" w:rsidRPr="00C531E5" w:rsidRDefault="00AC2C9F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b/>
          <w:sz w:val="20"/>
          <w:szCs w:val="20"/>
          <w:lang w:val="en-AU"/>
        </w:rPr>
      </w:pPr>
    </w:p>
    <w:p w:rsidR="00AC2C9F" w:rsidRPr="0040261B" w:rsidRDefault="00AC2C9F" w:rsidP="00AC2C9F">
      <w:pPr>
        <w:ind w:firstLine="720"/>
        <w:jc w:val="both"/>
        <w:rPr>
          <w:rFonts w:ascii="Verdana" w:hAnsi="Verdana"/>
          <w:b/>
          <w:sz w:val="20"/>
          <w:szCs w:val="20"/>
        </w:rPr>
      </w:pPr>
      <w:r w:rsidRPr="0040261B">
        <w:rPr>
          <w:rFonts w:ascii="Verdana" w:hAnsi="Verdana"/>
          <w:b/>
          <w:sz w:val="20"/>
          <w:szCs w:val="20"/>
        </w:rPr>
        <w:t>Услови за упис у прву годину мастер академских студија</w:t>
      </w:r>
    </w:p>
    <w:p w:rsidR="00D60117" w:rsidRDefault="00D60117" w:rsidP="00AC2C9F">
      <w:pPr>
        <w:jc w:val="center"/>
        <w:rPr>
          <w:rFonts w:ascii="Verdana" w:hAnsi="Verdana"/>
          <w:sz w:val="20"/>
          <w:szCs w:val="20"/>
        </w:rPr>
      </w:pPr>
    </w:p>
    <w:p w:rsidR="00AC2C9F" w:rsidRPr="0040261B" w:rsidRDefault="00AC2C9F" w:rsidP="00AC2C9F">
      <w:pPr>
        <w:jc w:val="center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 xml:space="preserve">Члан </w:t>
      </w:r>
      <w:r w:rsidR="00832E47" w:rsidRPr="0040261B">
        <w:rPr>
          <w:rFonts w:ascii="Verdana" w:hAnsi="Verdana"/>
          <w:sz w:val="20"/>
          <w:szCs w:val="20"/>
        </w:rPr>
        <w:t>1</w:t>
      </w:r>
      <w:r w:rsidR="004305B7" w:rsidRPr="0040261B">
        <w:rPr>
          <w:rFonts w:ascii="Verdana" w:hAnsi="Verdana"/>
          <w:sz w:val="20"/>
          <w:szCs w:val="20"/>
        </w:rPr>
        <w:t>1</w:t>
      </w:r>
      <w:r w:rsidRPr="0040261B">
        <w:rPr>
          <w:rFonts w:ascii="Verdana" w:hAnsi="Verdana"/>
          <w:sz w:val="20"/>
          <w:szCs w:val="20"/>
        </w:rPr>
        <w:t>.</w:t>
      </w:r>
    </w:p>
    <w:p w:rsidR="00AC2C9F" w:rsidRPr="0040261B" w:rsidRDefault="00AC2C9F" w:rsidP="00AC2C9F">
      <w:pPr>
        <w:ind w:firstLine="240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 xml:space="preserve">У прву годину мастер академских студија може се уписати лице које је: </w:t>
      </w:r>
    </w:p>
    <w:p w:rsidR="00AC2C9F" w:rsidRPr="0040261B" w:rsidRDefault="00AC2C9F" w:rsidP="00AC2C9F">
      <w:pPr>
        <w:numPr>
          <w:ilvl w:val="0"/>
          <w:numId w:val="1"/>
        </w:numPr>
        <w:tabs>
          <w:tab w:val="clear" w:pos="2160"/>
          <w:tab w:val="num" w:pos="480"/>
        </w:tabs>
        <w:ind w:left="480" w:hanging="240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>завршило основне академске студије утврђене студијским програмом и остварило најмање 180 ЕСПБ бодова – ако мастер академске студије имају120 ЕСПБ бодова;</w:t>
      </w:r>
    </w:p>
    <w:p w:rsidR="00AC2C9F" w:rsidRPr="0040261B" w:rsidRDefault="00AC2C9F" w:rsidP="00AC2C9F">
      <w:pPr>
        <w:numPr>
          <w:ilvl w:val="0"/>
          <w:numId w:val="1"/>
        </w:numPr>
        <w:tabs>
          <w:tab w:val="clear" w:pos="2160"/>
          <w:tab w:val="num" w:pos="480"/>
        </w:tabs>
        <w:ind w:left="480" w:hanging="240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>завршило основне академске студије утврђене студијским програмом и остварило најмање 240 ЕСПБ бодова – ако мастер академске студије имају 60 ЕСПБ бодова.</w:t>
      </w:r>
    </w:p>
    <w:p w:rsidR="00AC2C9F" w:rsidRPr="0040261B" w:rsidRDefault="00AC2C9F" w:rsidP="00AC2C9F">
      <w:pPr>
        <w:ind w:firstLine="240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>Студијским програмом мастер академских студија одређују се области претходно завршених студија које се сматрају одговарајућим за упис на мастер академске студије.</w:t>
      </w:r>
    </w:p>
    <w:p w:rsidR="00AC2C9F" w:rsidRPr="0040261B" w:rsidRDefault="00AC2C9F" w:rsidP="00AC2C9F">
      <w:pPr>
        <w:ind w:firstLine="240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>Наставно-научно веће факултета може одредити стручну комисију која ће дати мишљење о евентуалној потреби допунских програмских садржаја које морају савладати студенти у случајевима када студијски програми претходно завршених студија нису одговарајући.</w:t>
      </w:r>
    </w:p>
    <w:p w:rsidR="000312B1" w:rsidRPr="00D60117" w:rsidRDefault="00AC2C9F" w:rsidP="00AD0E7E">
      <w:pPr>
        <w:autoSpaceDE w:val="0"/>
        <w:autoSpaceDN w:val="0"/>
        <w:adjustRightInd w:val="0"/>
        <w:ind w:firstLine="708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>Редослед кандидата за упис на мастер академске студије утврђује се на основу опште просечне оцене остварене на претходном нивоу студија, дужине студирања и на основу других услова из конкурса за упис на студије другог степена за ту школску годину.</w:t>
      </w:r>
      <w:r w:rsidR="00D60117">
        <w:rPr>
          <w:rFonts w:ascii="Verdana" w:hAnsi="Verdana"/>
          <w:sz w:val="20"/>
          <w:szCs w:val="20"/>
        </w:rPr>
        <w:t xml:space="preserve"> Упис на мастер академске студије може се условити претходно положеним пријемним испитом, односно испитом за проверу склоности и способности, у складу са општиом актом факултета.</w:t>
      </w:r>
    </w:p>
    <w:p w:rsidR="00D60117" w:rsidRDefault="00D60117" w:rsidP="00832E47">
      <w:pPr>
        <w:ind w:firstLine="708"/>
        <w:jc w:val="both"/>
        <w:rPr>
          <w:rFonts w:ascii="Verdana" w:hAnsi="Verdana"/>
          <w:b/>
          <w:i/>
          <w:sz w:val="20"/>
          <w:szCs w:val="20"/>
        </w:rPr>
      </w:pPr>
    </w:p>
    <w:p w:rsidR="0087563A" w:rsidRPr="00DA36DF" w:rsidRDefault="0087563A" w:rsidP="00832E47">
      <w:pPr>
        <w:ind w:firstLine="708"/>
        <w:jc w:val="both"/>
        <w:rPr>
          <w:rFonts w:ascii="Verdana" w:hAnsi="Verdana"/>
          <w:b/>
          <w:i/>
          <w:sz w:val="20"/>
          <w:szCs w:val="20"/>
        </w:rPr>
      </w:pPr>
      <w:r w:rsidRPr="00F3691B">
        <w:rPr>
          <w:rFonts w:ascii="Verdana" w:hAnsi="Verdana"/>
          <w:b/>
          <w:i/>
          <w:sz w:val="20"/>
          <w:szCs w:val="20"/>
        </w:rPr>
        <w:t>Услови за упис</w:t>
      </w:r>
      <w:r>
        <w:rPr>
          <w:rFonts w:ascii="Verdana" w:hAnsi="Verdana"/>
          <w:b/>
          <w:i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у прву годину</w:t>
      </w:r>
      <w:r w:rsidRPr="00F3691B"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мастер</w:t>
      </w:r>
      <w:r w:rsidRPr="00F3691B"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струковних</w:t>
      </w:r>
      <w:r w:rsidRPr="00F3691B">
        <w:rPr>
          <w:rFonts w:ascii="Verdana" w:hAnsi="Verdana"/>
          <w:b/>
          <w:i/>
          <w:sz w:val="20"/>
          <w:szCs w:val="20"/>
        </w:rPr>
        <w:t xml:space="preserve"> студиј</w:t>
      </w:r>
      <w:r>
        <w:rPr>
          <w:rFonts w:ascii="Verdana" w:hAnsi="Verdana"/>
          <w:b/>
          <w:i/>
          <w:sz w:val="20"/>
          <w:szCs w:val="20"/>
        </w:rPr>
        <w:t>а</w:t>
      </w:r>
    </w:p>
    <w:p w:rsidR="0087563A" w:rsidRPr="00F3691B" w:rsidRDefault="0087563A" w:rsidP="009B0A9D">
      <w:pPr>
        <w:jc w:val="center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 xml:space="preserve">Члан </w:t>
      </w:r>
      <w:r>
        <w:rPr>
          <w:rFonts w:ascii="Verdana" w:hAnsi="Verdana"/>
          <w:sz w:val="20"/>
          <w:szCs w:val="20"/>
        </w:rPr>
        <w:t>1</w:t>
      </w:r>
      <w:r w:rsidR="004305B7">
        <w:rPr>
          <w:rFonts w:ascii="Verdana" w:hAnsi="Verdana"/>
          <w:sz w:val="20"/>
          <w:szCs w:val="20"/>
        </w:rPr>
        <w:t>2</w:t>
      </w:r>
      <w:r w:rsidRPr="00F3691B">
        <w:rPr>
          <w:rFonts w:ascii="Verdana" w:hAnsi="Verdana"/>
          <w:sz w:val="20"/>
          <w:szCs w:val="20"/>
        </w:rPr>
        <w:t>.</w:t>
      </w:r>
    </w:p>
    <w:p w:rsidR="0087563A" w:rsidRPr="00F3691B" w:rsidRDefault="0087563A" w:rsidP="00832E47">
      <w:pPr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ab/>
        <w:t xml:space="preserve">У прву годину </w:t>
      </w:r>
      <w:r>
        <w:rPr>
          <w:rFonts w:ascii="Verdana" w:hAnsi="Verdana"/>
          <w:sz w:val="20"/>
          <w:szCs w:val="20"/>
        </w:rPr>
        <w:t>мастер струковних</w:t>
      </w:r>
      <w:r w:rsidRPr="00F3691B">
        <w:rPr>
          <w:rFonts w:ascii="Verdana" w:hAnsi="Verdana"/>
          <w:sz w:val="20"/>
          <w:szCs w:val="20"/>
        </w:rPr>
        <w:t xml:space="preserve"> студија може се уписати лице које је завршило </w:t>
      </w:r>
      <w:r>
        <w:rPr>
          <w:rFonts w:ascii="Verdana" w:hAnsi="Verdana"/>
          <w:sz w:val="20"/>
          <w:szCs w:val="20"/>
        </w:rPr>
        <w:t>основне струковне студије и остварило најмање 180 ЕСПБ бодова</w:t>
      </w:r>
      <w:r w:rsidRPr="00F3691B">
        <w:rPr>
          <w:rFonts w:ascii="Verdana" w:hAnsi="Verdana"/>
          <w:sz w:val="20"/>
          <w:szCs w:val="20"/>
        </w:rPr>
        <w:t>.</w:t>
      </w:r>
    </w:p>
    <w:p w:rsidR="0087563A" w:rsidRPr="00F3691B" w:rsidRDefault="0087563A" w:rsidP="00832E47">
      <w:pPr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lastRenderedPageBreak/>
        <w:tab/>
        <w:t xml:space="preserve">Студијским програмом </w:t>
      </w:r>
      <w:r>
        <w:rPr>
          <w:rFonts w:ascii="Verdana" w:hAnsi="Verdana"/>
          <w:sz w:val="20"/>
          <w:szCs w:val="20"/>
        </w:rPr>
        <w:t>мастер струковних</w:t>
      </w:r>
      <w:r w:rsidRPr="00F3691B">
        <w:rPr>
          <w:rFonts w:ascii="Verdana" w:hAnsi="Verdana"/>
          <w:sz w:val="20"/>
          <w:szCs w:val="20"/>
        </w:rPr>
        <w:t xml:space="preserve"> студија прописано је колико је бодова студент претходно морао да оствари да би уписао тај студијски програм.</w:t>
      </w:r>
    </w:p>
    <w:p w:rsidR="0087563A" w:rsidRPr="00F3691B" w:rsidRDefault="0087563A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 xml:space="preserve">Редослед кандидата за упис у прву годину </w:t>
      </w:r>
      <w:r>
        <w:rPr>
          <w:rFonts w:ascii="Verdana" w:hAnsi="Verdana"/>
          <w:sz w:val="20"/>
          <w:szCs w:val="20"/>
        </w:rPr>
        <w:t>мастер струковних</w:t>
      </w:r>
      <w:r w:rsidRPr="00F3691B">
        <w:rPr>
          <w:rFonts w:ascii="Verdana" w:hAnsi="Verdana"/>
          <w:sz w:val="20"/>
          <w:szCs w:val="20"/>
        </w:rPr>
        <w:t xml:space="preserve"> студија утврђује се на основу опште просечне оцене остварене на основним </w:t>
      </w:r>
      <w:r>
        <w:rPr>
          <w:rFonts w:ascii="Verdana" w:hAnsi="Verdana"/>
          <w:sz w:val="20"/>
          <w:szCs w:val="20"/>
        </w:rPr>
        <w:t>струковних</w:t>
      </w:r>
      <w:r w:rsidRPr="00F3691B">
        <w:rPr>
          <w:rFonts w:ascii="Verdana" w:hAnsi="Verdana"/>
          <w:sz w:val="20"/>
          <w:szCs w:val="20"/>
        </w:rPr>
        <w:t xml:space="preserve"> студијама.</w:t>
      </w:r>
    </w:p>
    <w:p w:rsidR="0087563A" w:rsidRPr="00E96C51" w:rsidRDefault="0087563A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DA36DF">
        <w:rPr>
          <w:rFonts w:ascii="Verdana" w:hAnsi="Verdana"/>
          <w:sz w:val="20"/>
          <w:szCs w:val="20"/>
        </w:rPr>
        <w:t xml:space="preserve">Општим актом Универзитета, односно факултета могу се прописати и друга мерила за утврђивање редоследа кандидата за упис у прву годину </w:t>
      </w:r>
      <w:r>
        <w:rPr>
          <w:rFonts w:ascii="Verdana" w:hAnsi="Verdana"/>
          <w:sz w:val="20"/>
          <w:szCs w:val="20"/>
        </w:rPr>
        <w:t>мастер</w:t>
      </w:r>
      <w:r w:rsidRPr="00DA36DF">
        <w:rPr>
          <w:rFonts w:ascii="Verdana" w:hAnsi="Verdana"/>
          <w:sz w:val="20"/>
          <w:szCs w:val="20"/>
        </w:rPr>
        <w:t xml:space="preserve"> струковних студија.</w:t>
      </w:r>
      <w:r>
        <w:rPr>
          <w:rFonts w:ascii="Verdana" w:hAnsi="Verdana"/>
          <w:sz w:val="20"/>
          <w:szCs w:val="20"/>
        </w:rPr>
        <w:t xml:space="preserve"> </w:t>
      </w:r>
    </w:p>
    <w:p w:rsidR="0087563A" w:rsidRDefault="0087563A" w:rsidP="00832E47">
      <w:pPr>
        <w:ind w:firstLine="708"/>
        <w:jc w:val="both"/>
        <w:rPr>
          <w:rFonts w:ascii="Verdana" w:hAnsi="Verdana"/>
          <w:b/>
          <w:i/>
          <w:sz w:val="20"/>
          <w:szCs w:val="20"/>
        </w:rPr>
      </w:pPr>
    </w:p>
    <w:p w:rsidR="0087563A" w:rsidRPr="00DA36DF" w:rsidRDefault="0087563A" w:rsidP="00832E47">
      <w:pPr>
        <w:ind w:firstLine="708"/>
        <w:jc w:val="both"/>
        <w:rPr>
          <w:rFonts w:ascii="Verdana" w:hAnsi="Verdana"/>
          <w:b/>
          <w:i/>
          <w:sz w:val="20"/>
          <w:szCs w:val="20"/>
        </w:rPr>
      </w:pPr>
      <w:r w:rsidRPr="00F3691B">
        <w:rPr>
          <w:rFonts w:ascii="Verdana" w:hAnsi="Verdana"/>
          <w:b/>
          <w:i/>
          <w:sz w:val="20"/>
          <w:szCs w:val="20"/>
        </w:rPr>
        <w:t>Услови за упис</w:t>
      </w:r>
      <w:r>
        <w:rPr>
          <w:rFonts w:ascii="Verdana" w:hAnsi="Verdana"/>
          <w:b/>
          <w:i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у прву годину</w:t>
      </w:r>
      <w:r w:rsidRPr="00F3691B">
        <w:rPr>
          <w:rFonts w:ascii="Verdana" w:hAnsi="Verdana"/>
          <w:b/>
          <w:i/>
          <w:sz w:val="20"/>
          <w:szCs w:val="20"/>
        </w:rPr>
        <w:t xml:space="preserve"> специјалистичк</w:t>
      </w:r>
      <w:r>
        <w:rPr>
          <w:rFonts w:ascii="Verdana" w:hAnsi="Verdana"/>
          <w:b/>
          <w:i/>
          <w:sz w:val="20"/>
          <w:szCs w:val="20"/>
        </w:rPr>
        <w:t>их</w:t>
      </w:r>
      <w:r w:rsidRPr="00F3691B">
        <w:rPr>
          <w:rFonts w:ascii="Verdana" w:hAnsi="Verdana"/>
          <w:b/>
          <w:i/>
          <w:sz w:val="20"/>
          <w:szCs w:val="20"/>
        </w:rPr>
        <w:t xml:space="preserve"> академск</w:t>
      </w:r>
      <w:r>
        <w:rPr>
          <w:rFonts w:ascii="Verdana" w:hAnsi="Verdana"/>
          <w:b/>
          <w:i/>
          <w:sz w:val="20"/>
          <w:szCs w:val="20"/>
        </w:rPr>
        <w:t>их</w:t>
      </w:r>
      <w:r w:rsidRPr="00F3691B">
        <w:rPr>
          <w:rFonts w:ascii="Verdana" w:hAnsi="Verdana"/>
          <w:b/>
          <w:i/>
          <w:sz w:val="20"/>
          <w:szCs w:val="20"/>
        </w:rPr>
        <w:t xml:space="preserve"> студиј</w:t>
      </w:r>
      <w:r>
        <w:rPr>
          <w:rFonts w:ascii="Verdana" w:hAnsi="Verdana"/>
          <w:b/>
          <w:i/>
          <w:sz w:val="20"/>
          <w:szCs w:val="20"/>
        </w:rPr>
        <w:t>а</w:t>
      </w:r>
    </w:p>
    <w:p w:rsidR="009B0A9D" w:rsidRDefault="009B0A9D" w:rsidP="009B0A9D">
      <w:pPr>
        <w:jc w:val="center"/>
        <w:rPr>
          <w:rFonts w:ascii="Verdana" w:hAnsi="Verdana"/>
          <w:sz w:val="20"/>
          <w:szCs w:val="20"/>
        </w:rPr>
      </w:pPr>
    </w:p>
    <w:p w:rsidR="0087563A" w:rsidRPr="00F3691B" w:rsidRDefault="0087563A" w:rsidP="009B0A9D">
      <w:pPr>
        <w:jc w:val="center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 xml:space="preserve">Члан </w:t>
      </w:r>
      <w:r>
        <w:rPr>
          <w:rFonts w:ascii="Verdana" w:hAnsi="Verdana"/>
          <w:sz w:val="20"/>
          <w:szCs w:val="20"/>
        </w:rPr>
        <w:t>1</w:t>
      </w:r>
      <w:r w:rsidR="004305B7">
        <w:rPr>
          <w:rFonts w:ascii="Verdana" w:hAnsi="Verdana"/>
          <w:sz w:val="20"/>
          <w:szCs w:val="20"/>
        </w:rPr>
        <w:t>3</w:t>
      </w:r>
      <w:r w:rsidRPr="00F3691B">
        <w:rPr>
          <w:rFonts w:ascii="Verdana" w:hAnsi="Verdana"/>
          <w:sz w:val="20"/>
          <w:szCs w:val="20"/>
        </w:rPr>
        <w:t>.</w:t>
      </w:r>
    </w:p>
    <w:p w:rsidR="0087563A" w:rsidRPr="00F3691B" w:rsidRDefault="0087563A" w:rsidP="00832E47">
      <w:pPr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ab/>
        <w:t xml:space="preserve">У прву годину специјалистичких академских студија може се уписати лице које је завршило </w:t>
      </w:r>
      <w:r>
        <w:rPr>
          <w:rFonts w:ascii="Verdana" w:hAnsi="Verdana"/>
          <w:sz w:val="20"/>
          <w:szCs w:val="20"/>
        </w:rPr>
        <w:t>мастер</w:t>
      </w:r>
      <w:r w:rsidRPr="00F3691B">
        <w:rPr>
          <w:rFonts w:ascii="Verdana" w:hAnsi="Verdana"/>
          <w:sz w:val="20"/>
          <w:szCs w:val="20"/>
        </w:rPr>
        <w:t xml:space="preserve"> академске студије.</w:t>
      </w:r>
    </w:p>
    <w:p w:rsidR="0087563A" w:rsidRPr="00F3691B" w:rsidRDefault="0087563A" w:rsidP="00832E47">
      <w:pPr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ab/>
        <w:t>Студијским програмом специјалистичких академских студија прописано је колико је бодова студент претходно морао да оствари да би уписао тај студијски програм.</w:t>
      </w:r>
    </w:p>
    <w:p w:rsidR="00D60117" w:rsidRPr="0040261B" w:rsidRDefault="00D60117" w:rsidP="00D60117">
      <w:pPr>
        <w:ind w:firstLine="720"/>
        <w:jc w:val="both"/>
        <w:rPr>
          <w:rFonts w:ascii="Verdana" w:hAnsi="Verdana"/>
          <w:sz w:val="20"/>
          <w:szCs w:val="20"/>
        </w:rPr>
      </w:pPr>
      <w:r w:rsidRPr="0040261B">
        <w:rPr>
          <w:rFonts w:ascii="Verdana" w:hAnsi="Verdana"/>
          <w:sz w:val="20"/>
          <w:szCs w:val="20"/>
        </w:rPr>
        <w:t>Редослед кандидата за упис на специјалистичке академске студије утврђује се на основу опште просечне оцене остварене на претходном нивоу студија, дужине студирања и на основу других услова из конкурса за упис на студије за ту школску годину.</w:t>
      </w:r>
    </w:p>
    <w:p w:rsidR="0087563A" w:rsidRDefault="0087563A" w:rsidP="00832E47">
      <w:pPr>
        <w:ind w:firstLine="72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>Општим актом Универзитета, односно факултета могу се прописати и друга мерила за утврђивање редоследа кандидата за упис на специјалистичке академске студије.</w:t>
      </w:r>
    </w:p>
    <w:p w:rsidR="0087563A" w:rsidRDefault="0087563A" w:rsidP="00832E47">
      <w:pPr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Факултети ће својим општим актима уредити услове за упис студената на мастер струковне студије.</w:t>
      </w:r>
    </w:p>
    <w:p w:rsidR="0087563A" w:rsidRDefault="0087563A" w:rsidP="00832E47">
      <w:pPr>
        <w:ind w:firstLine="720"/>
        <w:jc w:val="both"/>
        <w:rPr>
          <w:rFonts w:ascii="Verdana" w:hAnsi="Verdana"/>
          <w:sz w:val="20"/>
          <w:szCs w:val="20"/>
        </w:rPr>
      </w:pP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E30E4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b/>
          <w:sz w:val="20"/>
          <w:szCs w:val="20"/>
          <w:lang w:val="en-AU"/>
        </w:rPr>
      </w:pPr>
      <w:r w:rsidRPr="00E30E48">
        <w:rPr>
          <w:rFonts w:ascii="Verdana" w:hAnsi="Verdana" w:cs="TimesNewRoman+1"/>
          <w:b/>
          <w:sz w:val="20"/>
          <w:szCs w:val="20"/>
          <w:lang w:val="en-AU"/>
        </w:rPr>
        <w:t>УПИС НА ТРЕЋИ СТЕПЕН СТУДИЈА</w:t>
      </w:r>
    </w:p>
    <w:p w:rsidR="00E0483A" w:rsidRDefault="00E0483A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color w:val="0070C0"/>
          <w:sz w:val="20"/>
          <w:szCs w:val="20"/>
          <w:lang w:val="en-AU"/>
        </w:rPr>
      </w:pPr>
    </w:p>
    <w:p w:rsidR="009B0A9D" w:rsidRPr="00DA36DF" w:rsidRDefault="009B0A9D" w:rsidP="009B0A9D">
      <w:pPr>
        <w:ind w:firstLine="708"/>
        <w:jc w:val="both"/>
        <w:rPr>
          <w:rFonts w:ascii="Verdana" w:hAnsi="Verdana"/>
          <w:b/>
          <w:i/>
          <w:sz w:val="20"/>
          <w:szCs w:val="20"/>
        </w:rPr>
      </w:pPr>
      <w:r w:rsidRPr="00F3691B">
        <w:rPr>
          <w:rFonts w:ascii="Verdana" w:hAnsi="Verdana"/>
          <w:b/>
          <w:i/>
          <w:sz w:val="20"/>
          <w:szCs w:val="20"/>
        </w:rPr>
        <w:t>Услови за упис</w:t>
      </w:r>
      <w:r>
        <w:rPr>
          <w:rFonts w:ascii="Verdana" w:hAnsi="Verdana"/>
          <w:b/>
          <w:i/>
          <w:sz w:val="20"/>
          <w:szCs w:val="20"/>
        </w:rPr>
        <w:t xml:space="preserve"> у прву годину </w:t>
      </w:r>
      <w:r w:rsidRPr="00F3691B">
        <w:rPr>
          <w:rFonts w:ascii="Verdana" w:hAnsi="Verdana"/>
          <w:b/>
          <w:i/>
          <w:sz w:val="20"/>
          <w:szCs w:val="20"/>
        </w:rPr>
        <w:t>докторск</w:t>
      </w:r>
      <w:r>
        <w:rPr>
          <w:rFonts w:ascii="Verdana" w:hAnsi="Verdana"/>
          <w:b/>
          <w:i/>
          <w:sz w:val="20"/>
          <w:szCs w:val="20"/>
        </w:rPr>
        <w:t>их</w:t>
      </w:r>
      <w:r w:rsidRPr="00F3691B">
        <w:rPr>
          <w:rFonts w:ascii="Verdana" w:hAnsi="Verdana"/>
          <w:b/>
          <w:i/>
          <w:sz w:val="20"/>
          <w:szCs w:val="20"/>
        </w:rPr>
        <w:t xml:space="preserve"> </w:t>
      </w:r>
      <w:r w:rsidR="004143E2">
        <w:rPr>
          <w:rFonts w:ascii="Verdana" w:hAnsi="Verdana"/>
          <w:b/>
          <w:i/>
          <w:sz w:val="20"/>
          <w:szCs w:val="20"/>
        </w:rPr>
        <w:t xml:space="preserve">академских </w:t>
      </w:r>
      <w:r w:rsidRPr="00F3691B">
        <w:rPr>
          <w:rFonts w:ascii="Verdana" w:hAnsi="Verdana"/>
          <w:b/>
          <w:i/>
          <w:sz w:val="20"/>
          <w:szCs w:val="20"/>
        </w:rPr>
        <w:t>студиј</w:t>
      </w:r>
      <w:r>
        <w:rPr>
          <w:rFonts w:ascii="Verdana" w:hAnsi="Verdana"/>
          <w:b/>
          <w:i/>
          <w:sz w:val="20"/>
          <w:szCs w:val="20"/>
        </w:rPr>
        <w:t>а</w:t>
      </w:r>
    </w:p>
    <w:p w:rsidR="00D60117" w:rsidRDefault="00D60117" w:rsidP="004143E2">
      <w:pPr>
        <w:jc w:val="center"/>
        <w:rPr>
          <w:rFonts w:ascii="Verdana" w:hAnsi="Verdana"/>
          <w:sz w:val="20"/>
          <w:szCs w:val="20"/>
        </w:rPr>
      </w:pPr>
    </w:p>
    <w:p w:rsidR="009B0A9D" w:rsidRPr="00F3691B" w:rsidRDefault="009B0A9D" w:rsidP="004143E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</w:t>
      </w:r>
      <w:r w:rsidRPr="00F3691B">
        <w:rPr>
          <w:rFonts w:ascii="Verdana" w:hAnsi="Verdana"/>
          <w:sz w:val="20"/>
          <w:szCs w:val="20"/>
        </w:rPr>
        <w:t xml:space="preserve">лан </w:t>
      </w:r>
      <w:r>
        <w:rPr>
          <w:rFonts w:ascii="Verdana" w:hAnsi="Verdana"/>
          <w:sz w:val="20"/>
          <w:szCs w:val="20"/>
        </w:rPr>
        <w:t>1</w:t>
      </w:r>
      <w:r w:rsidR="004305B7">
        <w:rPr>
          <w:rFonts w:ascii="Verdana" w:hAnsi="Verdana"/>
          <w:sz w:val="20"/>
          <w:szCs w:val="20"/>
        </w:rPr>
        <w:t>4</w:t>
      </w:r>
      <w:r w:rsidRPr="00F3691B">
        <w:rPr>
          <w:rFonts w:ascii="Verdana" w:hAnsi="Verdana"/>
          <w:sz w:val="20"/>
          <w:szCs w:val="20"/>
        </w:rPr>
        <w:t>.</w:t>
      </w:r>
    </w:p>
    <w:p w:rsidR="009B0A9D" w:rsidRPr="00D55E18" w:rsidRDefault="004143E2" w:rsidP="009B0A9D">
      <w:pPr>
        <w:ind w:firstLine="720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>(1)</w:t>
      </w:r>
      <w:r w:rsidR="009B0A9D" w:rsidRPr="00D55E18">
        <w:rPr>
          <w:rFonts w:ascii="Verdana" w:hAnsi="Verdana"/>
          <w:sz w:val="20"/>
          <w:szCs w:val="20"/>
        </w:rPr>
        <w:t xml:space="preserve"> У прву годину докторских </w:t>
      </w:r>
      <w:r w:rsidRPr="00D55E18">
        <w:rPr>
          <w:rFonts w:ascii="Verdana" w:hAnsi="Verdana"/>
          <w:sz w:val="20"/>
          <w:szCs w:val="20"/>
        </w:rPr>
        <w:t xml:space="preserve">академских </w:t>
      </w:r>
      <w:r w:rsidR="009B0A9D" w:rsidRPr="00D55E18">
        <w:rPr>
          <w:rFonts w:ascii="Verdana" w:hAnsi="Verdana"/>
          <w:sz w:val="20"/>
          <w:szCs w:val="20"/>
        </w:rPr>
        <w:t xml:space="preserve">студија може се уписати лице које има: </w:t>
      </w:r>
    </w:p>
    <w:p w:rsidR="009B0A9D" w:rsidRPr="00D55E18" w:rsidRDefault="009B0A9D" w:rsidP="009B0A9D">
      <w:pPr>
        <w:tabs>
          <w:tab w:val="left" w:pos="1440"/>
        </w:tabs>
        <w:autoSpaceDE w:val="0"/>
        <w:autoSpaceDN w:val="0"/>
        <w:adjustRightInd w:val="0"/>
        <w:ind w:left="1434" w:hanging="357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 xml:space="preserve">1) завршене мастер академске студије, са најмање 300 ЕСПБ бодова </w:t>
      </w:r>
      <w:r w:rsidR="004143E2" w:rsidRPr="00D55E18">
        <w:rPr>
          <w:rFonts w:ascii="Verdana" w:hAnsi="Verdana"/>
          <w:sz w:val="20"/>
          <w:szCs w:val="20"/>
        </w:rPr>
        <w:t>са</w:t>
      </w:r>
      <w:r w:rsidRPr="00D55E18">
        <w:rPr>
          <w:rFonts w:ascii="Verdana" w:hAnsi="Verdana"/>
          <w:sz w:val="20"/>
          <w:szCs w:val="20"/>
        </w:rPr>
        <w:t xml:space="preserve"> општом просечном оценом од најмање 8 на претходним нивоима студија; или</w:t>
      </w:r>
    </w:p>
    <w:p w:rsidR="009B0A9D" w:rsidRPr="00D55E18" w:rsidRDefault="009B0A9D" w:rsidP="009B0A9D">
      <w:pPr>
        <w:tabs>
          <w:tab w:val="left" w:pos="1440"/>
        </w:tabs>
        <w:autoSpaceDE w:val="0"/>
        <w:autoSpaceDN w:val="0"/>
        <w:adjustRightInd w:val="0"/>
        <w:ind w:left="1434" w:hanging="357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>2) завршене мастер академске студије, са најмање 300 ЕСПБ бодова и објављене научне радове, на начин уређен општим актом факултета; или</w:t>
      </w:r>
    </w:p>
    <w:p w:rsidR="009B0A9D" w:rsidRPr="00D55E18" w:rsidRDefault="009B0A9D" w:rsidP="009B0A9D">
      <w:pPr>
        <w:tabs>
          <w:tab w:val="left" w:pos="1440"/>
        </w:tabs>
        <w:autoSpaceDE w:val="0"/>
        <w:autoSpaceDN w:val="0"/>
        <w:adjustRightInd w:val="0"/>
        <w:ind w:left="1434" w:hanging="357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 xml:space="preserve">3) </w:t>
      </w:r>
      <w:r w:rsidR="004143E2" w:rsidRPr="00D55E18">
        <w:rPr>
          <w:rFonts w:ascii="Verdana" w:hAnsi="Verdana"/>
          <w:sz w:val="20"/>
          <w:szCs w:val="20"/>
        </w:rPr>
        <w:t>з</w:t>
      </w:r>
      <w:r w:rsidRPr="00D55E18">
        <w:rPr>
          <w:rFonts w:ascii="Verdana" w:hAnsi="Verdana"/>
          <w:sz w:val="20"/>
          <w:szCs w:val="20"/>
        </w:rPr>
        <w:t xml:space="preserve">авршене студије по </w:t>
      </w:r>
      <w:r w:rsidR="00092C05" w:rsidRPr="00D55E18">
        <w:rPr>
          <w:rFonts w:ascii="Verdana" w:hAnsi="Verdana"/>
          <w:sz w:val="20"/>
          <w:szCs w:val="20"/>
        </w:rPr>
        <w:t xml:space="preserve">прописима који су уређивали високо образовање до ступања на снагу </w:t>
      </w:r>
      <w:r w:rsidRPr="00D55E18">
        <w:rPr>
          <w:rFonts w:ascii="Verdana" w:hAnsi="Verdana"/>
          <w:sz w:val="20"/>
          <w:szCs w:val="20"/>
        </w:rPr>
        <w:t>Закона о високом образовању („Службени гласникРС“, број 76/2005)</w:t>
      </w:r>
      <w:r w:rsidR="00092C05" w:rsidRPr="00D55E18">
        <w:rPr>
          <w:rFonts w:ascii="Verdana" w:hAnsi="Verdana"/>
          <w:sz w:val="20"/>
          <w:szCs w:val="20"/>
        </w:rPr>
        <w:t>, односно до 10. септембра 2005. године.</w:t>
      </w:r>
    </w:p>
    <w:p w:rsidR="009B0A9D" w:rsidRPr="00D55E18" w:rsidRDefault="009B0A9D" w:rsidP="009B0A9D">
      <w:pPr>
        <w:ind w:firstLine="720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 xml:space="preserve">Студијским програмом докторских </w:t>
      </w:r>
      <w:r w:rsidR="004143E2" w:rsidRPr="00D55E18">
        <w:rPr>
          <w:rFonts w:ascii="Verdana" w:hAnsi="Verdana"/>
          <w:sz w:val="20"/>
          <w:szCs w:val="20"/>
        </w:rPr>
        <w:t xml:space="preserve">академских </w:t>
      </w:r>
      <w:r w:rsidRPr="00D55E18">
        <w:rPr>
          <w:rFonts w:ascii="Verdana" w:hAnsi="Verdana"/>
          <w:sz w:val="20"/>
          <w:szCs w:val="20"/>
        </w:rPr>
        <w:t xml:space="preserve">студија одређују се мастер академске студије, из става 1. овог члана, које се сматрају одговарајућим за упис на докторске студије. </w:t>
      </w:r>
    </w:p>
    <w:p w:rsidR="000312B1" w:rsidRPr="00D55E18" w:rsidRDefault="000312B1" w:rsidP="009B0A9D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(2) Студијским програмом докторских </w:t>
      </w:r>
      <w:r w:rsidR="004143E2" w:rsidRPr="00D55E18">
        <w:rPr>
          <w:rFonts w:ascii="Verdana" w:hAnsi="Verdana" w:cs="TimesNewRoman+1"/>
          <w:sz w:val="20"/>
          <w:szCs w:val="20"/>
        </w:rPr>
        <w:t xml:space="preserve">акадесмких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студија утврђују се одговарајуће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дипломске студије, односно научно подручје из којег је стечен академски степен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магистра, као услов за упис на докторске студије.</w:t>
      </w:r>
    </w:p>
    <w:p w:rsidR="000312B1" w:rsidRPr="00D55E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(3) Студијским програмом докторских </w:t>
      </w:r>
      <w:r w:rsidR="004143E2" w:rsidRPr="00D55E18">
        <w:rPr>
          <w:rFonts w:ascii="Verdana" w:hAnsi="Verdana" w:cs="TimesNewRoman+1"/>
          <w:sz w:val="20"/>
          <w:szCs w:val="20"/>
        </w:rPr>
        <w:t>акаде</w:t>
      </w:r>
      <w:r w:rsidR="00092C05" w:rsidRPr="00D55E18">
        <w:rPr>
          <w:rFonts w:ascii="Verdana" w:hAnsi="Verdana" w:cs="TimesNewRoman+1"/>
          <w:sz w:val="20"/>
          <w:szCs w:val="20"/>
        </w:rPr>
        <w:t>мск</w:t>
      </w:r>
      <w:r w:rsidR="004143E2" w:rsidRPr="00D55E18">
        <w:rPr>
          <w:rFonts w:ascii="Verdana" w:hAnsi="Verdana" w:cs="TimesNewRoman+1"/>
          <w:sz w:val="20"/>
          <w:szCs w:val="20"/>
        </w:rPr>
        <w:t xml:space="preserve">их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студија може се предвидети да се део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студијског програма специјалистичких академских студија или део магистарских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студија стечених по раније важећим законским прописима признаје за део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студијског програма докторских студија.</w:t>
      </w:r>
    </w:p>
    <w:p w:rsidR="000312B1" w:rsidRPr="00D55E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(4) Редослед кандидата за упис на прву годину докторских </w:t>
      </w:r>
      <w:r w:rsidR="004143E2" w:rsidRPr="00D55E18">
        <w:rPr>
          <w:rFonts w:ascii="Verdana" w:hAnsi="Verdana" w:cs="TimesNewRoman+1"/>
          <w:sz w:val="20"/>
          <w:szCs w:val="20"/>
        </w:rPr>
        <w:t xml:space="preserve">академских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студија утврђује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се на основу опште просечне оцене остварене на основним и </w:t>
      </w:r>
      <w:r w:rsidR="004143E2" w:rsidRPr="00D55E18">
        <w:rPr>
          <w:rFonts w:ascii="Verdana" w:hAnsi="Verdana" w:cs="TimesNewRoman+1"/>
          <w:sz w:val="20"/>
          <w:szCs w:val="20"/>
        </w:rPr>
        <w:t>мастер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академским студијама, дужине студирања на основним и </w:t>
      </w:r>
      <w:r w:rsidR="004143E2" w:rsidRPr="00D55E18">
        <w:rPr>
          <w:rFonts w:ascii="Verdana" w:hAnsi="Verdana" w:cs="TimesNewRoman+1"/>
          <w:sz w:val="20"/>
          <w:szCs w:val="20"/>
        </w:rPr>
        <w:t>мастер академским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студијама и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остварених научних резултата, на начин предвиђен општим актом факултета из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члана 1. став 2. овог Правилника који дон</w:t>
      </w:r>
      <w:r w:rsidR="00092C05" w:rsidRPr="00D55E18">
        <w:rPr>
          <w:rFonts w:ascii="Verdana" w:hAnsi="Verdana" w:cs="TimesNewRoman+1"/>
          <w:sz w:val="20"/>
          <w:szCs w:val="20"/>
        </w:rPr>
        <w:t>о</w:t>
      </w:r>
      <w:r w:rsidRPr="00D55E18">
        <w:rPr>
          <w:rFonts w:ascii="Verdana" w:hAnsi="Verdana" w:cs="TimesNewRoman+1"/>
          <w:sz w:val="20"/>
          <w:szCs w:val="20"/>
          <w:lang w:val="en-AU"/>
        </w:rPr>
        <w:t>с</w:t>
      </w:r>
      <w:r w:rsidR="00092C05" w:rsidRPr="00D55E18">
        <w:rPr>
          <w:rFonts w:ascii="Verdana" w:hAnsi="Verdana" w:cs="TimesNewRoman+1"/>
          <w:sz w:val="20"/>
          <w:szCs w:val="20"/>
        </w:rPr>
        <w:t>и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Сенат.</w:t>
      </w:r>
    </w:p>
    <w:p w:rsidR="000312B1" w:rsidRPr="00D55E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D55E18">
        <w:rPr>
          <w:rFonts w:ascii="Verdana" w:hAnsi="Verdana" w:cs="TimesNewRoman,Bold+1"/>
          <w:bCs/>
          <w:sz w:val="20"/>
          <w:szCs w:val="20"/>
          <w:lang w:val="en-AU"/>
        </w:rPr>
        <w:t xml:space="preserve">(5) </w:t>
      </w:r>
      <w:r w:rsidRPr="00D55E18">
        <w:rPr>
          <w:rFonts w:ascii="Verdana" w:hAnsi="Verdana" w:cs="TimesNewRoman+1"/>
          <w:sz w:val="20"/>
          <w:szCs w:val="20"/>
          <w:lang w:val="en-AU"/>
        </w:rPr>
        <w:t>Упис на докторске</w:t>
      </w:r>
      <w:r w:rsidR="004143E2" w:rsidRPr="00D55E18">
        <w:rPr>
          <w:rFonts w:ascii="Verdana" w:hAnsi="Verdana" w:cs="TimesNewRoman+1"/>
          <w:sz w:val="20"/>
          <w:szCs w:val="20"/>
        </w:rPr>
        <w:t xml:space="preserve"> академске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студије може се условити претходно положеним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пријемним испитом, односно испитом за проверу склоности и способности у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складу са општим актом из члана 1. став 2. овог Правилника.</w:t>
      </w:r>
    </w:p>
    <w:p w:rsidR="000312B1" w:rsidRPr="00D55E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 (6) Студент магистарских студија уписан по прописима који су важили до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ступања на снагу Закона о високом образовању, може у току студија прећи на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студијски програм докторских</w:t>
      </w:r>
      <w:r w:rsidR="004143E2" w:rsidRPr="00D55E18">
        <w:rPr>
          <w:rFonts w:ascii="Verdana" w:hAnsi="Verdana" w:cs="TimesNewRoman+1"/>
          <w:sz w:val="20"/>
          <w:szCs w:val="20"/>
        </w:rPr>
        <w:t xml:space="preserve"> академских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студија у оквиру истих или сродних области студија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под условима које прописује наставно научно веће факултета општим актом из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члана 1. став 2. овог Правилника, односно програмско веће за мултидисциплинарне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студије.</w:t>
      </w:r>
    </w:p>
    <w:p w:rsidR="000312B1" w:rsidRPr="00D55E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D55E18">
        <w:rPr>
          <w:rFonts w:ascii="Verdana" w:hAnsi="Verdana" w:cs="TimesNewRoman+1"/>
          <w:sz w:val="20"/>
          <w:szCs w:val="20"/>
        </w:rPr>
        <w:lastRenderedPageBreak/>
        <w:t>(7)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</w:t>
      </w:r>
      <w:r w:rsidRPr="00D55E18">
        <w:rPr>
          <w:rFonts w:ascii="Verdana" w:hAnsi="Verdana" w:cs="TimesNewRoman+1"/>
          <w:sz w:val="20"/>
          <w:szCs w:val="20"/>
        </w:rPr>
        <w:t xml:space="preserve">Лице које има </w:t>
      </w:r>
      <w:r w:rsidRPr="00D55E18">
        <w:rPr>
          <w:rFonts w:ascii="Verdana" w:hAnsi="Verdana" w:cs="TimesNewRoman+1"/>
          <w:sz w:val="20"/>
          <w:szCs w:val="20"/>
          <w:lang w:val="en-AU"/>
        </w:rPr>
        <w:t>академски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назив магистра наука, односно магистра уметности</w:t>
      </w:r>
      <w:r w:rsidRPr="00D55E18">
        <w:rPr>
          <w:rFonts w:ascii="Verdana" w:hAnsi="Verdana" w:cs="TimesNewRoman+1"/>
          <w:sz w:val="20"/>
          <w:szCs w:val="20"/>
        </w:rPr>
        <w:t>,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</w:t>
      </w:r>
      <w:r w:rsidRPr="00D55E18">
        <w:rPr>
          <w:rFonts w:ascii="Verdana" w:hAnsi="Verdana" w:cs="TimesNewRoman+1"/>
          <w:sz w:val="20"/>
          <w:szCs w:val="20"/>
        </w:rPr>
        <w:t xml:space="preserve">може се уписати у на одговарајућу годину докторских </w:t>
      </w:r>
      <w:r w:rsidR="004143E2" w:rsidRPr="00D55E18">
        <w:rPr>
          <w:rFonts w:ascii="Verdana" w:hAnsi="Verdana" w:cs="TimesNewRoman+1"/>
          <w:sz w:val="20"/>
          <w:szCs w:val="20"/>
        </w:rPr>
        <w:t xml:space="preserve">академских </w:t>
      </w:r>
      <w:r w:rsidRPr="00D55E18">
        <w:rPr>
          <w:rFonts w:ascii="Verdana" w:hAnsi="Verdana" w:cs="TimesNewRoman+1"/>
          <w:sz w:val="20"/>
          <w:szCs w:val="20"/>
        </w:rPr>
        <w:t xml:space="preserve">студија из исте или сродне области. </w:t>
      </w:r>
    </w:p>
    <w:p w:rsidR="000312B1" w:rsidRPr="00685AB7" w:rsidRDefault="000312B1" w:rsidP="000312B1">
      <w:pPr>
        <w:autoSpaceDE w:val="0"/>
        <w:autoSpaceDN w:val="0"/>
        <w:adjustRightInd w:val="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0312B1" w:rsidRDefault="009E1DC4" w:rsidP="009E1DC4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ЈАВНИ КОНКУРС ЗА УПИС НА СТУДИЈСКИ ПРОГРАМ</w:t>
      </w:r>
    </w:p>
    <w:p w:rsidR="009E1DC4" w:rsidRPr="00685AB7" w:rsidRDefault="009E1DC4" w:rsidP="009E1DC4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1</w:t>
      </w:r>
      <w:r w:rsidR="004305B7">
        <w:rPr>
          <w:rFonts w:ascii="Verdana" w:hAnsi="Verdana" w:cs="TimesNewRoman+1"/>
          <w:sz w:val="20"/>
          <w:szCs w:val="20"/>
        </w:rPr>
        <w:t>5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Упис у прву годину студијског програма врши се на основу јавног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конкурса.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</w:t>
      </w:r>
      <w:r w:rsidR="00AD0E7E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Универзитета расписује заједнички конкурс за упис на све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акредитоване студијске програме кој</w:t>
      </w:r>
      <w:r w:rsidR="00AD0E7E">
        <w:rPr>
          <w:rFonts w:ascii="Verdana" w:hAnsi="Verdana" w:cs="TimesNewRoman+1"/>
          <w:sz w:val="20"/>
          <w:szCs w:val="20"/>
        </w:rPr>
        <w:t>е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реализују факултети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Универзитет, за све врсте и нивое студија.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Универзитет објављује заједнички конкурс за упис у прву годину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студијског програма на начин утврђен Одлуком о расписивању конкурса.</w:t>
      </w:r>
    </w:p>
    <w:p w:rsidR="000312B1" w:rsidRPr="00685AB7" w:rsidRDefault="00362865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(</w:t>
      </w:r>
      <w:r>
        <w:rPr>
          <w:rFonts w:ascii="Verdana" w:hAnsi="Verdana" w:cs="TimesNewRoman+1"/>
          <w:sz w:val="20"/>
          <w:szCs w:val="20"/>
        </w:rPr>
        <w:t>4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)</w:t>
      </w:r>
      <w:r w:rsidR="000312B1" w:rsidRPr="00685AB7">
        <w:rPr>
          <w:rFonts w:ascii="Verdana" w:hAnsi="Verdana" w:cs="TimesNewRoman+1"/>
          <w:sz w:val="20"/>
          <w:szCs w:val="20"/>
        </w:rPr>
        <w:t xml:space="preserve">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Факултет може објављивати податке из заједничког конкурса и друге</w:t>
      </w:r>
      <w:r w:rsidR="000312B1" w:rsidRPr="00685AB7">
        <w:rPr>
          <w:rFonts w:ascii="Verdana" w:hAnsi="Verdana" w:cs="TimesNewRoman+1"/>
          <w:sz w:val="20"/>
          <w:szCs w:val="20"/>
        </w:rPr>
        <w:t xml:space="preserve">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податке о студијском програму који реализује или предузимати друге радње у</w:t>
      </w:r>
      <w:r w:rsidR="000312B1" w:rsidRPr="00685AB7">
        <w:rPr>
          <w:rFonts w:ascii="Verdana" w:hAnsi="Verdana" w:cs="TimesNewRoman+1"/>
          <w:sz w:val="20"/>
          <w:szCs w:val="20"/>
        </w:rPr>
        <w:t xml:space="preserve">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промотивне сврхе факултета и уписа на студијски програм.</w:t>
      </w:r>
    </w:p>
    <w:p w:rsidR="000312B1" w:rsidRPr="009E1DC4" w:rsidRDefault="000312B1" w:rsidP="009E1DC4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</w:t>
      </w:r>
      <w:r w:rsidR="00362865">
        <w:rPr>
          <w:rFonts w:ascii="Verdana" w:hAnsi="Verdana" w:cs="TimesNewRoman+1"/>
          <w:sz w:val="20"/>
          <w:szCs w:val="20"/>
        </w:rPr>
        <w:t>5</w:t>
      </w:r>
      <w:r w:rsidRPr="00685AB7">
        <w:rPr>
          <w:rFonts w:ascii="Verdana" w:hAnsi="Verdana" w:cs="TimesNewRoman+1"/>
          <w:sz w:val="20"/>
          <w:szCs w:val="20"/>
          <w:lang w:val="en-AU"/>
        </w:rPr>
        <w:t>) Факултет врши упис полазника који немају статус студената на програме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за образовање током читавог живота, на програме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стручног усавршавања и оспособљавања или учења на даљину у складу са општим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актом факултета.</w:t>
      </w: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1</w:t>
      </w:r>
      <w:r w:rsidR="004305B7">
        <w:rPr>
          <w:rFonts w:ascii="Verdana" w:hAnsi="Verdana" w:cs="TimesNewRoman+1"/>
          <w:sz w:val="20"/>
          <w:szCs w:val="20"/>
        </w:rPr>
        <w:t>6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4A37CF" w:rsidRPr="00F3691B" w:rsidRDefault="004A37CF" w:rsidP="004A37CF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 xml:space="preserve">На предлог наставно-научних већа факултета, односно Већа за мултидисциплинарне студије, Сенат доноси одлуку о расписивању конкурса за упис </w:t>
      </w:r>
      <w:r w:rsidR="00B3798B">
        <w:rPr>
          <w:rFonts w:ascii="Verdana" w:hAnsi="Verdana"/>
          <w:sz w:val="20"/>
          <w:szCs w:val="20"/>
        </w:rPr>
        <w:t>у прву годину на акредитоване студијске програме</w:t>
      </w:r>
      <w:r w:rsidRPr="00F3691B">
        <w:rPr>
          <w:rFonts w:ascii="Verdana" w:hAnsi="Verdana"/>
          <w:sz w:val="20"/>
          <w:szCs w:val="20"/>
        </w:rPr>
        <w:t>.</w:t>
      </w:r>
    </w:p>
    <w:p w:rsidR="004A37CF" w:rsidRPr="00F3691B" w:rsidRDefault="004A37CF" w:rsidP="004A37CF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ab/>
        <w:t>Конкурс садржи:</w:t>
      </w:r>
    </w:p>
    <w:p w:rsidR="004A37CF" w:rsidRPr="00F3691B" w:rsidRDefault="004A37C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 xml:space="preserve">број студената </w:t>
      </w:r>
      <w:r w:rsidR="00B551DF">
        <w:rPr>
          <w:rFonts w:ascii="Verdana" w:hAnsi="Verdana"/>
          <w:sz w:val="20"/>
          <w:szCs w:val="20"/>
        </w:rPr>
        <w:t>који се финансирају из буџета и број самофинансирајућих</w:t>
      </w:r>
      <w:r w:rsidR="008D1C4F">
        <w:rPr>
          <w:rFonts w:ascii="Verdana" w:hAnsi="Verdana"/>
          <w:sz w:val="20"/>
          <w:szCs w:val="20"/>
        </w:rPr>
        <w:t xml:space="preserve"> </w:t>
      </w:r>
      <w:r w:rsidR="00B551DF">
        <w:rPr>
          <w:rFonts w:ascii="Verdana" w:hAnsi="Verdana"/>
          <w:sz w:val="20"/>
          <w:szCs w:val="20"/>
        </w:rPr>
        <w:t xml:space="preserve">студената </w:t>
      </w:r>
      <w:r w:rsidRPr="00F3691B">
        <w:rPr>
          <w:rFonts w:ascii="Verdana" w:hAnsi="Verdana"/>
          <w:sz w:val="20"/>
          <w:szCs w:val="20"/>
        </w:rPr>
        <w:t>за сваки студијски програм који се организује на Универзитету</w:t>
      </w:r>
      <w:r w:rsidR="008D1C4F">
        <w:rPr>
          <w:rFonts w:ascii="Verdana" w:hAnsi="Verdana"/>
          <w:sz w:val="20"/>
          <w:szCs w:val="20"/>
        </w:rPr>
        <w:t xml:space="preserve"> или факултетима;</w:t>
      </w:r>
    </w:p>
    <w:p w:rsidR="004A37CF" w:rsidRDefault="004A37C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>услове за упис</w:t>
      </w:r>
      <w:r w:rsidR="008D1C4F">
        <w:rPr>
          <w:rFonts w:ascii="Verdana" w:hAnsi="Verdana"/>
          <w:sz w:val="20"/>
          <w:szCs w:val="20"/>
        </w:rPr>
        <w:t xml:space="preserve"> и потребну документацију</w:t>
      </w:r>
      <w:r w:rsidRPr="00F3691B">
        <w:rPr>
          <w:rFonts w:ascii="Verdana" w:hAnsi="Verdana"/>
          <w:sz w:val="20"/>
          <w:szCs w:val="20"/>
        </w:rPr>
        <w:t>;</w:t>
      </w:r>
    </w:p>
    <w:p w:rsidR="008D1C4F" w:rsidRPr="00F3691B" w:rsidRDefault="008D1C4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термине и рокове за спровођење конкурса, </w:t>
      </w:r>
    </w:p>
    <w:p w:rsidR="004A37CF" w:rsidRPr="00F3691B" w:rsidRDefault="004A37C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>мерила за утврђивање редоследа кандидата;</w:t>
      </w:r>
    </w:p>
    <w:p w:rsidR="004A37CF" w:rsidRPr="002B4B23" w:rsidRDefault="004A37C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B4B23">
        <w:rPr>
          <w:rFonts w:ascii="Verdana" w:hAnsi="Verdana"/>
          <w:sz w:val="20"/>
          <w:szCs w:val="20"/>
        </w:rPr>
        <w:t>поступак спровођења конкурса;</w:t>
      </w:r>
    </w:p>
    <w:p w:rsidR="004A37CF" w:rsidRPr="00F3691B" w:rsidRDefault="004A37C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 xml:space="preserve">начин и рокове за подношење жалбе на </w:t>
      </w:r>
      <w:r w:rsidR="008D1C4F">
        <w:rPr>
          <w:rFonts w:ascii="Verdana" w:hAnsi="Verdana"/>
          <w:sz w:val="20"/>
          <w:szCs w:val="20"/>
        </w:rPr>
        <w:t>предлог ранг листе кандидата</w:t>
      </w:r>
      <w:r w:rsidRPr="00F3691B">
        <w:rPr>
          <w:rFonts w:ascii="Verdana" w:hAnsi="Verdana"/>
          <w:sz w:val="20"/>
          <w:szCs w:val="20"/>
        </w:rPr>
        <w:t>;</w:t>
      </w:r>
    </w:p>
    <w:p w:rsidR="004A37CF" w:rsidRDefault="004A37CF" w:rsidP="004A37CF">
      <w:pPr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F3691B">
        <w:rPr>
          <w:rFonts w:ascii="Verdana" w:hAnsi="Verdana"/>
          <w:sz w:val="20"/>
          <w:szCs w:val="20"/>
        </w:rPr>
        <w:t>висину школарине коју плаћају самофинансирајући студенти.</w:t>
      </w:r>
    </w:p>
    <w:p w:rsidR="000312B1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2) Универзитет објављује конкурс </w:t>
      </w:r>
      <w:r w:rsidR="00092C05">
        <w:rPr>
          <w:rFonts w:ascii="Verdana" w:hAnsi="Verdana" w:cs="TimesNewRoman+1"/>
          <w:sz w:val="20"/>
          <w:szCs w:val="20"/>
        </w:rPr>
        <w:t>за упис у прву годину основних академских</w:t>
      </w:r>
      <w:r w:rsidR="00142989">
        <w:rPr>
          <w:rFonts w:ascii="Verdana" w:hAnsi="Verdana" w:cs="TimesNewRoman+1"/>
          <w:sz w:val="20"/>
          <w:szCs w:val="20"/>
        </w:rPr>
        <w:t>,</w:t>
      </w:r>
      <w:r w:rsidR="00092C05">
        <w:rPr>
          <w:rFonts w:ascii="Verdana" w:hAnsi="Verdana" w:cs="TimesNewRoman+1"/>
          <w:sz w:val="20"/>
          <w:szCs w:val="20"/>
        </w:rPr>
        <w:t xml:space="preserve"> </w:t>
      </w:r>
      <w:r w:rsidR="00142989">
        <w:rPr>
          <w:rFonts w:ascii="Verdana" w:hAnsi="Verdana" w:cs="TimesNewRoman+1"/>
          <w:sz w:val="20"/>
          <w:szCs w:val="20"/>
        </w:rPr>
        <w:t xml:space="preserve">интегрисаних и </w:t>
      </w:r>
      <w:r w:rsidR="00092C05">
        <w:rPr>
          <w:rFonts w:ascii="Verdana" w:hAnsi="Verdana" w:cs="TimesNewRoman+1"/>
          <w:sz w:val="20"/>
          <w:szCs w:val="20"/>
        </w:rPr>
        <w:t>основних струковних</w:t>
      </w:r>
      <w:r w:rsidR="00142989">
        <w:rPr>
          <w:rFonts w:ascii="Verdana" w:hAnsi="Verdana" w:cs="TimesNewRoman+1"/>
          <w:sz w:val="20"/>
          <w:szCs w:val="20"/>
        </w:rPr>
        <w:t xml:space="preserve"> </w:t>
      </w:r>
      <w:r w:rsidR="00092C05" w:rsidRPr="005A2C31">
        <w:rPr>
          <w:rFonts w:ascii="Verdana" w:hAnsi="Verdana" w:cs="TimesNewRoman+1"/>
          <w:sz w:val="20"/>
          <w:szCs w:val="20"/>
        </w:rPr>
        <w:t xml:space="preserve">студија </w:t>
      </w:r>
      <w:r w:rsidRPr="005A2C31">
        <w:rPr>
          <w:rFonts w:ascii="Verdana" w:hAnsi="Verdana" w:cs="TimesNewRoman+1"/>
          <w:sz w:val="20"/>
          <w:szCs w:val="20"/>
          <w:lang w:val="en-AU"/>
        </w:rPr>
        <w:t xml:space="preserve">најкасније до </w:t>
      </w:r>
      <w:r w:rsidR="003003E1" w:rsidRPr="005A2C31">
        <w:rPr>
          <w:rFonts w:ascii="Verdana" w:hAnsi="Verdana" w:cs="TimesNewRoman+1"/>
          <w:sz w:val="20"/>
          <w:szCs w:val="20"/>
        </w:rPr>
        <w:t>31</w:t>
      </w:r>
      <w:r w:rsidRPr="005A2C31">
        <w:rPr>
          <w:rFonts w:ascii="Verdana" w:hAnsi="Verdana" w:cs="TimesNewRoman+1"/>
          <w:sz w:val="20"/>
          <w:szCs w:val="20"/>
          <w:lang w:val="en-AU"/>
        </w:rPr>
        <w:t xml:space="preserve">. </w:t>
      </w:r>
      <w:r w:rsidR="003003E1" w:rsidRPr="005A2C31">
        <w:rPr>
          <w:rFonts w:ascii="Verdana" w:hAnsi="Verdana" w:cs="TimesNewRoman+1"/>
          <w:sz w:val="20"/>
          <w:szCs w:val="20"/>
        </w:rPr>
        <w:t>мај</w:t>
      </w:r>
      <w:r w:rsidRPr="005A2C31">
        <w:rPr>
          <w:rFonts w:ascii="Verdana" w:hAnsi="Verdana" w:cs="TimesNewRoman+1"/>
          <w:sz w:val="20"/>
          <w:szCs w:val="20"/>
          <w:lang w:val="en-AU"/>
        </w:rPr>
        <w:t xml:space="preserve">а </w:t>
      </w:r>
      <w:r w:rsidR="004A37CF" w:rsidRPr="005A2C31">
        <w:rPr>
          <w:rFonts w:ascii="Verdana" w:hAnsi="Verdana" w:cs="TimesNewRoman+1"/>
          <w:sz w:val="20"/>
          <w:szCs w:val="20"/>
        </w:rPr>
        <w:t xml:space="preserve">(четири месеца пре почетка школске године) </w:t>
      </w:r>
      <w:r w:rsidRPr="005A2C31">
        <w:rPr>
          <w:rFonts w:ascii="Verdana" w:hAnsi="Verdana" w:cs="TimesNewRoman+1"/>
          <w:sz w:val="20"/>
          <w:szCs w:val="20"/>
          <w:lang w:val="en-AU"/>
        </w:rPr>
        <w:t>за наредну</w:t>
      </w:r>
      <w:r w:rsidRPr="005A2C31">
        <w:rPr>
          <w:rFonts w:ascii="Verdana" w:hAnsi="Verdana" w:cs="TimesNewRoman+1"/>
          <w:sz w:val="20"/>
          <w:szCs w:val="20"/>
        </w:rPr>
        <w:t xml:space="preserve"> </w:t>
      </w:r>
      <w:r w:rsidRPr="005A2C31">
        <w:rPr>
          <w:rFonts w:ascii="Verdana" w:hAnsi="Verdana" w:cs="TimesNewRoman+1"/>
          <w:sz w:val="20"/>
          <w:szCs w:val="20"/>
          <w:lang w:val="en-AU"/>
        </w:rPr>
        <w:t>школску годину на предлог наставно научног већа факултета</w:t>
      </w:r>
      <w:r w:rsidR="00092C05" w:rsidRPr="005A2C31">
        <w:rPr>
          <w:rFonts w:ascii="Verdana" w:hAnsi="Verdana" w:cs="TimesNewRoman+1"/>
          <w:sz w:val="20"/>
          <w:szCs w:val="20"/>
        </w:rPr>
        <w:t>, а након</w:t>
      </w:r>
      <w:r w:rsidR="00092C05">
        <w:rPr>
          <w:rFonts w:ascii="Verdana" w:hAnsi="Verdana" w:cs="TimesNewRoman+1"/>
          <w:sz w:val="20"/>
          <w:szCs w:val="20"/>
        </w:rPr>
        <w:t xml:space="preserve"> доношења Одлуке </w:t>
      </w:r>
      <w:r w:rsidR="00E4433D">
        <w:rPr>
          <w:rFonts w:ascii="Verdana" w:hAnsi="Verdana" w:cs="TimesNewRoman+1"/>
          <w:sz w:val="20"/>
          <w:szCs w:val="20"/>
        </w:rPr>
        <w:t>В</w:t>
      </w:r>
      <w:r w:rsidR="00092C05">
        <w:rPr>
          <w:rFonts w:ascii="Verdana" w:hAnsi="Verdana" w:cs="TimesNewRoman+1"/>
          <w:sz w:val="20"/>
          <w:szCs w:val="20"/>
        </w:rPr>
        <w:t>ладе Републике Србије о броју студената који се финансирају из буџета и одлуке Сената</w:t>
      </w:r>
      <w:r w:rsidR="00E4433D">
        <w:rPr>
          <w:rFonts w:ascii="Verdana" w:hAnsi="Verdana" w:cs="TimesNewRoman+1"/>
          <w:sz w:val="20"/>
          <w:szCs w:val="20"/>
        </w:rPr>
        <w:t xml:space="preserve"> о броју самофинансирајућих студената</w:t>
      </w:r>
      <w:r>
        <w:rPr>
          <w:rFonts w:ascii="Verdana" w:hAnsi="Verdana" w:cs="TimesNewRoman+1"/>
          <w:sz w:val="20"/>
          <w:szCs w:val="20"/>
        </w:rPr>
        <w:t xml:space="preserve">. </w:t>
      </w:r>
    </w:p>
    <w:p w:rsidR="00092C05" w:rsidRDefault="00092C05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>
        <w:rPr>
          <w:rFonts w:ascii="Verdana" w:hAnsi="Verdana" w:cs="TimesNewRoman+1"/>
          <w:sz w:val="20"/>
          <w:szCs w:val="20"/>
        </w:rPr>
        <w:t xml:space="preserve">(3) Универзитет објављује заједнички конкурс за упис на мастер академске и докторске академске студије након доношења </w:t>
      </w:r>
      <w:r w:rsidR="00E4433D">
        <w:rPr>
          <w:rFonts w:ascii="Verdana" w:hAnsi="Verdana" w:cs="TimesNewRoman+1"/>
          <w:sz w:val="20"/>
          <w:szCs w:val="20"/>
        </w:rPr>
        <w:t>Одлуке Владе Републике Србије о броју студената који се финансирају из буџета</w:t>
      </w:r>
      <w:r w:rsidR="00AF5E3C">
        <w:rPr>
          <w:rFonts w:ascii="Verdana" w:hAnsi="Verdana" w:cs="TimesNewRoman+1"/>
          <w:sz w:val="20"/>
          <w:szCs w:val="20"/>
        </w:rPr>
        <w:t xml:space="preserve"> и О</w:t>
      </w:r>
      <w:r>
        <w:rPr>
          <w:rFonts w:ascii="Verdana" w:hAnsi="Verdana" w:cs="TimesNewRoman+1"/>
          <w:sz w:val="20"/>
          <w:szCs w:val="20"/>
        </w:rPr>
        <w:t>длуке Сената</w:t>
      </w:r>
      <w:r w:rsidR="00AF5E3C">
        <w:rPr>
          <w:rFonts w:ascii="Verdana" w:hAnsi="Verdana" w:cs="TimesNewRoman+1"/>
          <w:sz w:val="20"/>
          <w:szCs w:val="20"/>
        </w:rPr>
        <w:t xml:space="preserve"> Универзитета</w:t>
      </w:r>
      <w:r>
        <w:rPr>
          <w:rFonts w:ascii="Verdana" w:hAnsi="Verdana" w:cs="TimesNewRoman+1"/>
          <w:sz w:val="20"/>
          <w:szCs w:val="20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Поступак за пријављивање и упис кандидата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1</w:t>
      </w:r>
      <w:r w:rsidR="004305B7">
        <w:rPr>
          <w:rFonts w:ascii="Verdana" w:hAnsi="Verdana" w:cs="TimesNewRoman+1"/>
          <w:sz w:val="20"/>
          <w:szCs w:val="20"/>
        </w:rPr>
        <w:t>7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(1) Поступак уписа спроводи Централна комисија за упис коју именује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Сенат Универзитета посебном одлуком.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(2) Поступак полагања пријемног испита и рангирања кандидата на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Универзитету и факултету односно департману спроводи комисија за упис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кандидата коју именује ректор односно декан, а председник комисије је проректор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за наставу односно продекан за наставу или одговорно лице на департману у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складу са општим актом из члана 1. став 2. овог Правилника.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(3) Централна комисија за упис координира рад комисија из става 2. овог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члана, врши контролу њиховог рада, даје ближа упутства за спровођење поступка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уписа и даје саопштења за јавност у вези са уписом.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(4) Кандидати приликом пријаве на конкурс</w:t>
      </w:r>
      <w:r w:rsidR="00C039E6">
        <w:rPr>
          <w:rFonts w:ascii="Verdana" w:hAnsi="Verdana" w:cs="TimesNewRoman+1"/>
          <w:sz w:val="20"/>
          <w:szCs w:val="20"/>
        </w:rPr>
        <w:t>, у</w:t>
      </w:r>
      <w:r w:rsidRPr="00685AB7">
        <w:rPr>
          <w:rFonts w:ascii="Verdana" w:hAnsi="Verdana" w:cs="TimesNewRoman+1"/>
          <w:sz w:val="20"/>
          <w:szCs w:val="20"/>
          <w:lang w:val="en-AU"/>
        </w:rPr>
        <w:t>з пријавни лист</w:t>
      </w:r>
      <w:r w:rsidR="00C039E6">
        <w:rPr>
          <w:rFonts w:ascii="Verdana" w:hAnsi="Verdana" w:cs="TimesNewRoman+1"/>
          <w:sz w:val="20"/>
          <w:szCs w:val="20"/>
        </w:rPr>
        <w:t xml:space="preserve">,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подносе </w:t>
      </w:r>
      <w:r w:rsidR="00C039E6">
        <w:rPr>
          <w:rFonts w:ascii="Verdana" w:hAnsi="Verdana" w:cs="TimesNewRoman+1"/>
          <w:sz w:val="20"/>
          <w:szCs w:val="20"/>
        </w:rPr>
        <w:t xml:space="preserve">оверене </w:t>
      </w:r>
      <w:r w:rsidRPr="00685AB7">
        <w:rPr>
          <w:rFonts w:ascii="Verdana" w:hAnsi="Verdana" w:cs="TimesNewRoman+1"/>
          <w:sz w:val="20"/>
          <w:szCs w:val="20"/>
          <w:lang w:val="en-AU"/>
        </w:rPr>
        <w:t>фотокопије докумената: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1. сведочанство за све разреде претходно завршене школе;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2. диплому о положеном завршном односно матурском испиту;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lastRenderedPageBreak/>
        <w:t>3. доказ о уплати накнаде за полагање пријемног испита односно</w:t>
      </w:r>
      <w:r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испита за проверу склоности и способности;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(5) Кандидат који је остварио право на упис, поред поднетих </w:t>
      </w:r>
      <w:r w:rsidR="00C039E6">
        <w:rPr>
          <w:rFonts w:ascii="Verdana" w:hAnsi="Verdana" w:cs="TimesNewRoman+1"/>
          <w:sz w:val="20"/>
          <w:szCs w:val="20"/>
        </w:rPr>
        <w:t xml:space="preserve">оверенеих </w:t>
      </w:r>
      <w:r w:rsidRPr="00685AB7">
        <w:rPr>
          <w:rFonts w:ascii="Verdana" w:hAnsi="Verdana" w:cs="TimesNewRoman+1"/>
          <w:sz w:val="20"/>
          <w:szCs w:val="20"/>
          <w:lang w:val="en-AU"/>
        </w:rPr>
        <w:t>фотокопија докумената из става 4. тачка 1. и 2, подноси: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1. два</w:t>
      </w:r>
      <w:r w:rsidR="00AD0E7E">
        <w:rPr>
          <w:rFonts w:ascii="Verdana" w:hAnsi="Verdana" w:cs="TimesNewRoman+1"/>
          <w:sz w:val="20"/>
          <w:szCs w:val="20"/>
        </w:rPr>
        <w:t xml:space="preserve"> попуњена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обрасца ШВ-20;</w:t>
      </w:r>
    </w:p>
    <w:p w:rsidR="000312B1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2. две фотографије формата 4x6 цм;</w:t>
      </w:r>
    </w:p>
    <w:p w:rsidR="000312B1" w:rsidRPr="00685AB7" w:rsidRDefault="000312B1" w:rsidP="000312B1">
      <w:pPr>
        <w:autoSpaceDE w:val="0"/>
        <w:autoSpaceDN w:val="0"/>
        <w:adjustRightInd w:val="0"/>
        <w:ind w:left="144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3. доказ о уплати накнаде на име трошкова уписа и премије за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колективно осигурање студената;</w:t>
      </w:r>
    </w:p>
    <w:p w:rsidR="000312B1" w:rsidRPr="00685AB7" w:rsidRDefault="000312B1" w:rsidP="000312B1">
      <w:pPr>
        <w:autoSpaceDE w:val="0"/>
        <w:autoSpaceDN w:val="0"/>
        <w:adjustRightInd w:val="0"/>
        <w:ind w:left="720"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4. доказ о уплати накнаде за самофинансирајуће студенте;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  <w:lang w:val="en-AU"/>
        </w:rPr>
        <w:t xml:space="preserve"> (6) Факултет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приликом уписа кандидата из става 5.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овог члана издаје кандидату индекс којим се доказује статус студента.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Ранг листа</w:t>
      </w:r>
    </w:p>
    <w:p w:rsidR="000312B1" w:rsidRPr="00685AB7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Члан 1</w:t>
      </w:r>
      <w:r w:rsidR="004305B7">
        <w:rPr>
          <w:rFonts w:ascii="Verdana" w:hAnsi="Verdana" w:cs="TimesNewRoman+1"/>
          <w:sz w:val="20"/>
          <w:szCs w:val="20"/>
        </w:rPr>
        <w:t>8</w:t>
      </w:r>
      <w:r w:rsidRPr="00685AB7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Default="000312B1" w:rsidP="005E42E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 xml:space="preserve">Редослед кандидата за упис у прву годину основних </w:t>
      </w:r>
      <w:r w:rsidR="007A61BF">
        <w:rPr>
          <w:rFonts w:ascii="Verdana" w:hAnsi="Verdana" w:cs="TimesNewRoman+1"/>
          <w:sz w:val="20"/>
          <w:szCs w:val="20"/>
        </w:rPr>
        <w:t>академских</w:t>
      </w:r>
      <w:r w:rsidR="00CC0772">
        <w:rPr>
          <w:rFonts w:ascii="Verdana" w:hAnsi="Verdana" w:cs="TimesNewRoman+1"/>
          <w:sz w:val="20"/>
          <w:szCs w:val="20"/>
        </w:rPr>
        <w:t>, интегрисаних академских</w:t>
      </w:r>
      <w:r w:rsidR="007A61BF">
        <w:rPr>
          <w:rFonts w:ascii="Verdana" w:hAnsi="Verdana" w:cs="TimesNewRoman+1"/>
          <w:sz w:val="20"/>
          <w:szCs w:val="20"/>
        </w:rPr>
        <w:t xml:space="preserve"> и основних струковних </w:t>
      </w:r>
      <w:r w:rsidRPr="00685AB7">
        <w:rPr>
          <w:rFonts w:ascii="Verdana" w:hAnsi="Verdana" w:cs="TimesNewRoman+1"/>
          <w:sz w:val="20"/>
          <w:szCs w:val="20"/>
          <w:lang w:val="en-AU"/>
        </w:rPr>
        <w:t>студија на ранг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листи утврђује се на основу општег успеха постигнутог у средњем образовању 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резултата постигнутих на пријемном испиту, односно испиту за проверу склоности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и способности</w:t>
      </w:r>
      <w:r w:rsidR="00CC0772">
        <w:rPr>
          <w:rFonts w:ascii="Verdana" w:hAnsi="Verdana" w:cs="TimesNewRoman+1"/>
          <w:sz w:val="20"/>
          <w:szCs w:val="20"/>
        </w:rPr>
        <w:t>,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према мерилима утврђеним општим актом факултета из члана 1.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став 2, с тим да кандидат може стећи укупно највише 100 бодова.</w:t>
      </w:r>
    </w:p>
    <w:p w:rsidR="005E42EF" w:rsidRPr="00685AB7" w:rsidRDefault="00FE5B96" w:rsidP="005E42E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</w:rPr>
        <w:t xml:space="preserve">Редослед пријављених кандидата за упис на </w:t>
      </w:r>
      <w:r w:rsidR="00CC0772">
        <w:rPr>
          <w:rFonts w:ascii="Verdana" w:hAnsi="Verdana" w:cs="TimesNewRoman+1"/>
          <w:sz w:val="20"/>
          <w:szCs w:val="20"/>
        </w:rPr>
        <w:t xml:space="preserve">други и трећи степен </w:t>
      </w:r>
      <w:r>
        <w:rPr>
          <w:rFonts w:ascii="Verdana" w:hAnsi="Verdana" w:cs="TimesNewRoman+1"/>
          <w:sz w:val="20"/>
          <w:szCs w:val="20"/>
        </w:rPr>
        <w:t>студиј</w:t>
      </w:r>
      <w:r w:rsidR="00CC0772">
        <w:rPr>
          <w:rFonts w:ascii="Verdana" w:hAnsi="Verdana" w:cs="TimesNewRoman+1"/>
          <w:sz w:val="20"/>
          <w:szCs w:val="20"/>
        </w:rPr>
        <w:t>а</w:t>
      </w:r>
      <w:r>
        <w:rPr>
          <w:rFonts w:ascii="Verdana" w:hAnsi="Verdana" w:cs="TimesNewRoman+1"/>
          <w:sz w:val="20"/>
          <w:szCs w:val="20"/>
        </w:rPr>
        <w:t xml:space="preserve"> утврђује се на основу </w:t>
      </w:r>
      <w:r w:rsidR="00CC0772">
        <w:rPr>
          <w:rFonts w:ascii="Verdana" w:hAnsi="Verdana" w:cs="TimesNewRoman+1"/>
          <w:sz w:val="20"/>
          <w:szCs w:val="20"/>
        </w:rPr>
        <w:t xml:space="preserve">Конкурса за упис на ове степене студија и </w:t>
      </w:r>
      <w:r>
        <w:rPr>
          <w:rFonts w:ascii="Verdana" w:hAnsi="Verdana" w:cs="TimesNewRoman+1"/>
          <w:sz w:val="20"/>
          <w:szCs w:val="20"/>
        </w:rPr>
        <w:t>мерила утврђених овим Правилником и општим актом Факултета.</w:t>
      </w:r>
    </w:p>
    <w:p w:rsidR="000312B1" w:rsidRDefault="000312B1" w:rsidP="00F44FC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Факултет објављује ранг листу пријављених кандидата, на огласној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табли и интернет страници факултета у року који је утврђен конкурсом.</w:t>
      </w:r>
    </w:p>
    <w:p w:rsidR="00F44FC1" w:rsidRPr="00685AB7" w:rsidRDefault="00F44FC1" w:rsidP="00F44FC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  <w:lang w:val="en-AU"/>
        </w:rPr>
      </w:pPr>
      <w:r>
        <w:rPr>
          <w:rFonts w:ascii="Verdana" w:hAnsi="Verdana" w:cs="TimesNewRoman+1"/>
          <w:sz w:val="20"/>
          <w:szCs w:val="20"/>
        </w:rPr>
        <w:t>Након спроведеног пријемног испита, односно испита за проверу склоности и способности кандидата, Факултет објављује јединствену ранг листу у року предвиђеном конкурсом.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</w:t>
      </w:r>
      <w:r w:rsidR="00FE5B96">
        <w:rPr>
          <w:rFonts w:ascii="Verdana" w:hAnsi="Verdana" w:cs="TimesNewRoman+1"/>
          <w:sz w:val="20"/>
          <w:szCs w:val="20"/>
        </w:rPr>
        <w:t>5</w:t>
      </w:r>
      <w:r w:rsidRPr="00685AB7">
        <w:rPr>
          <w:rFonts w:ascii="Verdana" w:hAnsi="Verdana" w:cs="TimesNewRoman+1"/>
          <w:sz w:val="20"/>
          <w:szCs w:val="20"/>
          <w:lang w:val="en-AU"/>
        </w:rPr>
        <w:t>) Кандидат може поднети приговор на поступ</w:t>
      </w:r>
      <w:r w:rsidR="00C039E6">
        <w:rPr>
          <w:rFonts w:ascii="Verdana" w:hAnsi="Verdana" w:cs="TimesNewRoman+1"/>
          <w:sz w:val="20"/>
          <w:szCs w:val="20"/>
        </w:rPr>
        <w:t>а</w:t>
      </w:r>
      <w:r w:rsidRPr="00685AB7">
        <w:rPr>
          <w:rFonts w:ascii="Verdana" w:hAnsi="Verdana" w:cs="TimesNewRoman+1"/>
          <w:sz w:val="20"/>
          <w:szCs w:val="20"/>
          <w:lang w:val="en-AU"/>
        </w:rPr>
        <w:t>к утврђеног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конкурсом, регуларност претходне провере способности, регуларност пријемног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испита или своје место на </w:t>
      </w:r>
      <w:r w:rsidR="00CC0772">
        <w:rPr>
          <w:rFonts w:ascii="Verdana" w:hAnsi="Verdana" w:cs="TimesNewRoman+1"/>
          <w:sz w:val="20"/>
          <w:szCs w:val="20"/>
        </w:rPr>
        <w:t xml:space="preserve">јединственој </w:t>
      </w:r>
      <w:r w:rsidRPr="00685AB7">
        <w:rPr>
          <w:rFonts w:ascii="Verdana" w:hAnsi="Verdana" w:cs="TimesNewRoman+1"/>
          <w:sz w:val="20"/>
          <w:szCs w:val="20"/>
          <w:lang w:val="en-AU"/>
        </w:rPr>
        <w:t>ранг листи у року од 36 сати од објављивања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="00CC0772">
        <w:rPr>
          <w:rFonts w:ascii="Verdana" w:hAnsi="Verdana" w:cs="TimesNewRoman+1"/>
          <w:sz w:val="20"/>
          <w:szCs w:val="20"/>
        </w:rPr>
        <w:t>јединствене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ранг листе на факултету.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</w:t>
      </w:r>
      <w:r w:rsidR="00FE5B96">
        <w:rPr>
          <w:rFonts w:ascii="Verdana" w:hAnsi="Verdana" w:cs="TimesNewRoman+1"/>
          <w:sz w:val="20"/>
          <w:szCs w:val="20"/>
        </w:rPr>
        <w:t>6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) Приговор се подноси комисији за упис </w:t>
      </w:r>
      <w:r w:rsidR="00C039E6">
        <w:rPr>
          <w:rFonts w:ascii="Verdana" w:hAnsi="Verdana" w:cs="TimesNewRoman+1"/>
          <w:sz w:val="20"/>
          <w:szCs w:val="20"/>
        </w:rPr>
        <w:t xml:space="preserve">студената </w:t>
      </w:r>
      <w:r w:rsidRPr="00685AB7">
        <w:rPr>
          <w:rFonts w:ascii="Verdana" w:hAnsi="Verdana" w:cs="TimesNewRoman+1"/>
          <w:sz w:val="20"/>
          <w:szCs w:val="20"/>
          <w:lang w:val="en-AU"/>
        </w:rPr>
        <w:t>одговарајућег факултета, на чији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предлог декан доноси решење по приговору у року од 24 сата од пријема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>приговора.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</w:t>
      </w:r>
      <w:r w:rsidR="00FE5B96">
        <w:rPr>
          <w:rFonts w:ascii="Verdana" w:hAnsi="Verdana" w:cs="TimesNewRoman+1"/>
          <w:sz w:val="20"/>
          <w:szCs w:val="20"/>
        </w:rPr>
        <w:t>7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) </w:t>
      </w:r>
      <w:r w:rsidR="00CC0772">
        <w:rPr>
          <w:rFonts w:ascii="Verdana" w:hAnsi="Verdana" w:cs="TimesNewRoman+1"/>
          <w:sz w:val="20"/>
          <w:szCs w:val="20"/>
        </w:rPr>
        <w:t xml:space="preserve">Факултет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објављује коначну ранг листу на </w:t>
      </w:r>
      <w:r w:rsidR="00CC0772">
        <w:rPr>
          <w:rFonts w:ascii="Verdana" w:hAnsi="Verdana" w:cs="TimesNewRoman+1"/>
          <w:sz w:val="20"/>
          <w:szCs w:val="20"/>
        </w:rPr>
        <w:t xml:space="preserve">огласној табли и </w:t>
      </w:r>
      <w:r w:rsidRPr="00685AB7">
        <w:rPr>
          <w:rFonts w:ascii="Verdana" w:hAnsi="Verdana" w:cs="TimesNewRoman+1"/>
          <w:sz w:val="20"/>
          <w:szCs w:val="20"/>
          <w:lang w:val="en-AU"/>
        </w:rPr>
        <w:t>интернет страници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="00CC0772">
        <w:rPr>
          <w:rFonts w:ascii="Verdana" w:hAnsi="Verdana" w:cs="TimesNewRoman+1"/>
          <w:sz w:val="20"/>
          <w:szCs w:val="20"/>
        </w:rPr>
        <w:t>факул</w:t>
      </w:r>
      <w:r w:rsidRPr="00685AB7">
        <w:rPr>
          <w:rFonts w:ascii="Verdana" w:hAnsi="Verdana" w:cs="TimesNewRoman+1"/>
          <w:sz w:val="20"/>
          <w:szCs w:val="20"/>
          <w:lang w:val="en-AU"/>
        </w:rPr>
        <w:t>тета.</w:t>
      </w: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  <w:lang w:val="en-AU"/>
        </w:rPr>
        <w:t>(</w:t>
      </w:r>
      <w:r w:rsidR="00FE5B96">
        <w:rPr>
          <w:rFonts w:ascii="Verdana" w:hAnsi="Verdana" w:cs="TimesNewRoman+1"/>
          <w:sz w:val="20"/>
          <w:szCs w:val="20"/>
        </w:rPr>
        <w:t>8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) Ако </w:t>
      </w:r>
      <w:r w:rsidR="00C039E6">
        <w:rPr>
          <w:rFonts w:ascii="Verdana" w:hAnsi="Verdana" w:cs="TimesNewRoman+1"/>
          <w:sz w:val="20"/>
          <w:szCs w:val="20"/>
        </w:rPr>
        <w:t xml:space="preserve">се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кандидат који је остварио право на упис не </w:t>
      </w:r>
      <w:r w:rsidR="00C039E6">
        <w:rPr>
          <w:rFonts w:ascii="Verdana" w:hAnsi="Verdana" w:cs="TimesNewRoman+1"/>
          <w:sz w:val="20"/>
          <w:szCs w:val="20"/>
        </w:rPr>
        <w:t>упише</w:t>
      </w:r>
      <w:r w:rsidR="00C039E6" w:rsidRPr="00C039E6">
        <w:rPr>
          <w:rFonts w:ascii="Verdana" w:hAnsi="Verdana" w:cs="TimesNewRoman+1"/>
          <w:sz w:val="20"/>
          <w:szCs w:val="20"/>
          <w:lang w:val="en-AU"/>
        </w:rPr>
        <w:t xml:space="preserve"> </w:t>
      </w:r>
      <w:r w:rsidR="00C039E6" w:rsidRPr="00685AB7">
        <w:rPr>
          <w:rFonts w:ascii="Verdana" w:hAnsi="Verdana" w:cs="TimesNewRoman+1"/>
          <w:sz w:val="20"/>
          <w:szCs w:val="20"/>
          <w:lang w:val="en-AU"/>
        </w:rPr>
        <w:t>у року</w:t>
      </w:r>
      <w:r w:rsidR="00C039E6" w:rsidRPr="00685AB7">
        <w:rPr>
          <w:rFonts w:ascii="Verdana" w:hAnsi="Verdana" w:cs="TimesNewRoman+1"/>
          <w:sz w:val="20"/>
          <w:szCs w:val="20"/>
        </w:rPr>
        <w:t xml:space="preserve"> </w:t>
      </w:r>
      <w:r w:rsidR="00C039E6" w:rsidRPr="00685AB7">
        <w:rPr>
          <w:rFonts w:ascii="Verdana" w:hAnsi="Verdana" w:cs="TimesNewRoman+1"/>
          <w:sz w:val="20"/>
          <w:szCs w:val="20"/>
          <w:lang w:val="en-AU"/>
        </w:rPr>
        <w:t>утврђеном у конкурс</w:t>
      </w:r>
      <w:r w:rsidR="00C039E6">
        <w:rPr>
          <w:rFonts w:ascii="Verdana" w:hAnsi="Verdana" w:cs="TimesNewRoman+1"/>
          <w:sz w:val="20"/>
          <w:szCs w:val="20"/>
        </w:rPr>
        <w:t>у</w:t>
      </w:r>
      <w:r w:rsidR="00CC0772">
        <w:rPr>
          <w:rFonts w:ascii="Verdana" w:hAnsi="Verdana" w:cs="TimesNewRoman+1"/>
          <w:sz w:val="20"/>
          <w:szCs w:val="20"/>
        </w:rPr>
        <w:t>,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уместо њега </w:t>
      </w:r>
      <w:r w:rsidR="00CC0772">
        <w:rPr>
          <w:rFonts w:ascii="Verdana" w:hAnsi="Verdana" w:cs="TimesNewRoman+1"/>
          <w:sz w:val="20"/>
          <w:szCs w:val="20"/>
        </w:rPr>
        <w:t>може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се уписати следећи кандидат према</w:t>
      </w:r>
      <w:r w:rsidRPr="00685AB7">
        <w:rPr>
          <w:rFonts w:ascii="Verdana" w:hAnsi="Verdana" w:cs="TimesNewRoman+1"/>
          <w:sz w:val="20"/>
          <w:szCs w:val="20"/>
        </w:rPr>
        <w:t xml:space="preserve"> 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редоследу утврђеном </w:t>
      </w:r>
      <w:r w:rsidR="00C039E6">
        <w:rPr>
          <w:rFonts w:ascii="Verdana" w:hAnsi="Verdana" w:cs="TimesNewRoman+1"/>
          <w:sz w:val="20"/>
          <w:szCs w:val="20"/>
        </w:rPr>
        <w:t>на</w:t>
      </w:r>
      <w:r w:rsidRPr="00685AB7">
        <w:rPr>
          <w:rFonts w:ascii="Verdana" w:hAnsi="Verdana" w:cs="TimesNewRoman+1"/>
          <w:sz w:val="20"/>
          <w:szCs w:val="20"/>
          <w:lang w:val="en-AU"/>
        </w:rPr>
        <w:t xml:space="preserve"> коначној ранг листи.</w:t>
      </w:r>
    </w:p>
    <w:p w:rsidR="000312B1" w:rsidRPr="00272C3F" w:rsidRDefault="00272C3F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  <w:r>
        <w:rPr>
          <w:rFonts w:ascii="Verdana" w:hAnsi="Verdana" w:cs="TimesNewRoman+1"/>
          <w:sz w:val="20"/>
          <w:szCs w:val="20"/>
        </w:rPr>
        <w:t xml:space="preserve">(9) Факултети у предвиђеним роковима достављају Универзитету: број пријављених кандидата по студијским програмима за сваки дан пријављивања, коначне ранг листе, укупан број уписаних студената у прву годину студија по студијским програмима и </w:t>
      </w:r>
      <w:r w:rsidR="0093130C">
        <w:rPr>
          <w:rFonts w:ascii="Verdana" w:hAnsi="Verdana" w:cs="TimesNewRoman+1"/>
          <w:sz w:val="20"/>
          <w:szCs w:val="20"/>
        </w:rPr>
        <w:t>укупно на факултету</w:t>
      </w:r>
      <w:r>
        <w:rPr>
          <w:rFonts w:ascii="Verdana" w:hAnsi="Verdana" w:cs="TimesNewRoman+1"/>
          <w:sz w:val="20"/>
          <w:szCs w:val="20"/>
        </w:rPr>
        <w:t xml:space="preserve"> (за </w:t>
      </w:r>
      <w:r w:rsidR="0093130C">
        <w:rPr>
          <w:rFonts w:ascii="Verdana" w:hAnsi="Verdana" w:cs="TimesNewRoman+1"/>
          <w:sz w:val="20"/>
          <w:szCs w:val="20"/>
        </w:rPr>
        <w:t>студенте који се финансирају из буџета</w:t>
      </w:r>
      <w:r>
        <w:rPr>
          <w:rFonts w:ascii="Verdana" w:hAnsi="Verdana" w:cs="TimesNewRoman+1"/>
          <w:sz w:val="20"/>
          <w:szCs w:val="20"/>
        </w:rPr>
        <w:t xml:space="preserve"> и самофинансирајуће студенте). </w:t>
      </w:r>
    </w:p>
    <w:p w:rsidR="008D1C4F" w:rsidRDefault="008D1C4F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</w:p>
    <w:p w:rsidR="000312B1" w:rsidRPr="00685AB7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,Bold"/>
          <w:b/>
          <w:bCs/>
          <w:sz w:val="20"/>
          <w:szCs w:val="20"/>
          <w:lang w:val="en-AU"/>
        </w:rPr>
      </w:pPr>
      <w:r w:rsidRPr="00685AB7">
        <w:rPr>
          <w:rFonts w:ascii="Verdana" w:hAnsi="Verdana" w:cs="TimesNewRoman,Bold"/>
          <w:b/>
          <w:bCs/>
          <w:sz w:val="20"/>
          <w:szCs w:val="20"/>
          <w:lang w:val="en-AU"/>
        </w:rPr>
        <w:t>ПРЕЛАЗНЕ ОДРЕДБЕ</w:t>
      </w:r>
    </w:p>
    <w:p w:rsidR="00F1471D" w:rsidRPr="00D55E18" w:rsidRDefault="00F1471D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</w:rPr>
      </w:pPr>
      <w:r w:rsidRPr="00D55E18">
        <w:rPr>
          <w:rFonts w:ascii="Verdana" w:hAnsi="Verdana" w:cs="TimesNewRoman+1"/>
          <w:sz w:val="20"/>
          <w:szCs w:val="20"/>
        </w:rPr>
        <w:t>Члан 1</w:t>
      </w:r>
      <w:r w:rsidR="004305B7" w:rsidRPr="00D55E18">
        <w:rPr>
          <w:rFonts w:ascii="Verdana" w:hAnsi="Verdana" w:cs="TimesNewRoman+1"/>
          <w:sz w:val="20"/>
          <w:szCs w:val="20"/>
        </w:rPr>
        <w:t>9</w:t>
      </w:r>
      <w:r w:rsidR="00FD75A2" w:rsidRPr="00D55E18">
        <w:rPr>
          <w:rFonts w:ascii="Verdana" w:hAnsi="Verdana" w:cs="TimesNewRoman+1"/>
          <w:sz w:val="20"/>
          <w:szCs w:val="20"/>
        </w:rPr>
        <w:t>.</w:t>
      </w:r>
    </w:p>
    <w:p w:rsidR="00F1471D" w:rsidRPr="00D55E18" w:rsidRDefault="00F1471D" w:rsidP="00F1471D">
      <w:pPr>
        <w:ind w:firstLine="720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>Лица која су стекла диплому високог образовања по прописима који су важили пре ступања на снагу Закона о високом образовању (</w:t>
      </w:r>
      <w:r w:rsidRPr="00D55E18">
        <w:rPr>
          <w:rFonts w:ascii="Verdana" w:hAnsi="Verdana"/>
          <w:sz w:val="20"/>
          <w:szCs w:val="20"/>
          <w:lang w:val="en-US"/>
        </w:rPr>
        <w:t>VII</w:t>
      </w:r>
      <w:r w:rsidRPr="00D55E18">
        <w:rPr>
          <w:rFonts w:ascii="Verdana" w:hAnsi="Verdana"/>
          <w:sz w:val="20"/>
          <w:szCs w:val="20"/>
        </w:rPr>
        <w:t>-1 степен стручне спреме) имају изједначен статус са лицима која стекну назив мастер по прописима после ступања на снагу Закона о високом образовању</w:t>
      </w:r>
      <w:r w:rsidR="008C46AA" w:rsidRPr="00D55E18">
        <w:rPr>
          <w:rFonts w:ascii="Verdana" w:hAnsi="Verdana"/>
          <w:sz w:val="20"/>
          <w:szCs w:val="20"/>
        </w:rPr>
        <w:t>, односно после 10. септембра 2005. године</w:t>
      </w:r>
      <w:r w:rsidRPr="00D55E18">
        <w:rPr>
          <w:rFonts w:ascii="Verdana" w:hAnsi="Verdana"/>
          <w:sz w:val="20"/>
          <w:szCs w:val="20"/>
        </w:rPr>
        <w:t>.</w:t>
      </w:r>
    </w:p>
    <w:p w:rsidR="00F1471D" w:rsidRPr="00D55E18" w:rsidRDefault="00F1471D" w:rsidP="00F1471D">
      <w:pPr>
        <w:ind w:firstLine="720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 xml:space="preserve">Лица из става 1. овог члана могу, уколико је то у складу са њиховим професионалним опредељењем, уписати мастер академске студије по чијем завршетку стичу одговарајућу диплому. </w:t>
      </w:r>
    </w:p>
    <w:p w:rsidR="00F1471D" w:rsidRPr="00D55E18" w:rsidRDefault="00F1471D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</w:rPr>
      </w:pPr>
    </w:p>
    <w:p w:rsidR="00F1471D" w:rsidRPr="00D55E18" w:rsidRDefault="00F1471D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</w:rPr>
      </w:pPr>
      <w:r w:rsidRPr="00D55E18">
        <w:rPr>
          <w:rFonts w:ascii="Verdana" w:hAnsi="Verdana" w:cs="TimesNewRoman+1"/>
          <w:sz w:val="20"/>
          <w:szCs w:val="20"/>
        </w:rPr>
        <w:t xml:space="preserve">Члан </w:t>
      </w:r>
      <w:r w:rsidR="004305B7" w:rsidRPr="00D55E18">
        <w:rPr>
          <w:rFonts w:ascii="Verdana" w:hAnsi="Verdana" w:cs="TimesNewRoman+1"/>
          <w:sz w:val="20"/>
          <w:szCs w:val="20"/>
        </w:rPr>
        <w:t>20</w:t>
      </w:r>
      <w:r w:rsidR="00FD75A2" w:rsidRPr="00D55E18">
        <w:rPr>
          <w:rFonts w:ascii="Verdana" w:hAnsi="Verdana" w:cs="TimesNewRoman+1"/>
          <w:sz w:val="20"/>
          <w:szCs w:val="20"/>
        </w:rPr>
        <w:t>.</w:t>
      </w:r>
    </w:p>
    <w:p w:rsidR="00F1471D" w:rsidRPr="00D55E18" w:rsidRDefault="00F1471D" w:rsidP="00F1471D">
      <w:pPr>
        <w:ind w:firstLine="720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t xml:space="preserve">Факултети у саставу Универзитета су дужни да у року од </w:t>
      </w:r>
      <w:r w:rsidR="00D7553F">
        <w:rPr>
          <w:rFonts w:ascii="Verdana" w:hAnsi="Verdana"/>
          <w:sz w:val="20"/>
          <w:szCs w:val="20"/>
        </w:rPr>
        <w:t>3</w:t>
      </w:r>
      <w:r w:rsidRPr="00D55E18">
        <w:rPr>
          <w:rFonts w:ascii="Verdana" w:hAnsi="Verdana"/>
          <w:sz w:val="20"/>
          <w:szCs w:val="20"/>
        </w:rPr>
        <w:t>0 дана од дана ступања на снагу овог Правилника, усагласе своје опште акте којима се ближе уређује упис студената на студијске програме тог факултета, са овим Правилником.</w:t>
      </w:r>
    </w:p>
    <w:p w:rsidR="00F1471D" w:rsidRPr="00D55E18" w:rsidRDefault="00F1471D" w:rsidP="00F1471D">
      <w:pPr>
        <w:ind w:firstLine="720"/>
        <w:jc w:val="both"/>
        <w:rPr>
          <w:rFonts w:ascii="Verdana" w:hAnsi="Verdana"/>
          <w:sz w:val="20"/>
          <w:szCs w:val="20"/>
        </w:rPr>
      </w:pPr>
      <w:r w:rsidRPr="00D55E18">
        <w:rPr>
          <w:rFonts w:ascii="Verdana" w:hAnsi="Verdana"/>
          <w:sz w:val="20"/>
          <w:szCs w:val="20"/>
        </w:rPr>
        <w:lastRenderedPageBreak/>
        <w:t>На општи акт факултета из става 1. овог члана сагласност даје Сенат Универзитета у Нишу.</w:t>
      </w:r>
    </w:p>
    <w:p w:rsidR="000312B1" w:rsidRPr="00D55E18" w:rsidRDefault="000312B1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="00FD75A2" w:rsidRPr="00D55E18">
        <w:rPr>
          <w:rFonts w:ascii="Verdana" w:hAnsi="Verdana" w:cs="TimesNewRoman+1"/>
          <w:sz w:val="20"/>
          <w:szCs w:val="20"/>
        </w:rPr>
        <w:t>2</w:t>
      </w:r>
      <w:r w:rsidR="004305B7" w:rsidRPr="00D55E18">
        <w:rPr>
          <w:rFonts w:ascii="Verdana" w:hAnsi="Verdana" w:cs="TimesNewRoman+1"/>
          <w:sz w:val="20"/>
          <w:szCs w:val="20"/>
        </w:rPr>
        <w:t>1</w:t>
      </w:r>
      <w:r w:rsidRPr="00D55E18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D55E18" w:rsidRDefault="000312B1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>Општи акт из члана 1. став 2. овог Правилника факултети ће доставити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Сенату на са</w:t>
      </w:r>
      <w:r w:rsidR="00E1382E" w:rsidRPr="00D55E18">
        <w:rPr>
          <w:rFonts w:ascii="Verdana" w:hAnsi="Verdana" w:cs="TimesNewRoman+1"/>
          <w:sz w:val="20"/>
          <w:szCs w:val="20"/>
          <w:lang w:val="en-AU"/>
        </w:rPr>
        <w:t xml:space="preserve">гласност најкасније у року од </w:t>
      </w:r>
      <w:r w:rsidR="00E1382E" w:rsidRPr="00D55E18">
        <w:rPr>
          <w:rFonts w:ascii="Verdana" w:hAnsi="Verdana" w:cs="TimesNewRoman+1"/>
          <w:sz w:val="20"/>
          <w:szCs w:val="20"/>
        </w:rPr>
        <w:t>30</w:t>
      </w:r>
      <w:r w:rsidRPr="00D55E18">
        <w:rPr>
          <w:rFonts w:ascii="Verdana" w:hAnsi="Verdana" w:cs="TimesNewRoman+1"/>
          <w:sz w:val="20"/>
          <w:szCs w:val="20"/>
          <w:lang w:val="en-AU"/>
        </w:rPr>
        <w:t xml:space="preserve"> дана од дана </w:t>
      </w:r>
      <w:r w:rsidR="00C039E6">
        <w:rPr>
          <w:rFonts w:ascii="Verdana" w:hAnsi="Verdana" w:cs="TimesNewRoman+1"/>
          <w:sz w:val="20"/>
          <w:szCs w:val="20"/>
        </w:rPr>
        <w:t xml:space="preserve">ступања на снагу </w:t>
      </w:r>
      <w:r w:rsidRPr="00D55E18">
        <w:rPr>
          <w:rFonts w:ascii="Verdana" w:hAnsi="Verdana" w:cs="TimesNewRoman+1"/>
          <w:sz w:val="20"/>
          <w:szCs w:val="20"/>
          <w:lang w:val="en-AU"/>
        </w:rPr>
        <w:t>овог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  <w:r w:rsidRPr="00D55E18">
        <w:rPr>
          <w:rFonts w:ascii="Verdana" w:hAnsi="Verdana" w:cs="TimesNewRoman+1"/>
          <w:sz w:val="20"/>
          <w:szCs w:val="20"/>
          <w:lang w:val="en-AU"/>
        </w:rPr>
        <w:t>Правилника.</w:t>
      </w:r>
    </w:p>
    <w:p w:rsidR="00E1382E" w:rsidRPr="00D55E18" w:rsidRDefault="00E1382E" w:rsidP="000312B1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D55E18" w:rsidRDefault="00E1382E" w:rsidP="000312B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Члан </w:t>
      </w:r>
      <w:r w:rsidR="00FD75A2" w:rsidRPr="00D55E18">
        <w:rPr>
          <w:rFonts w:ascii="Verdana" w:hAnsi="Verdana" w:cs="TimesNewRoman+1"/>
          <w:sz w:val="20"/>
          <w:szCs w:val="20"/>
        </w:rPr>
        <w:t>2</w:t>
      </w:r>
      <w:r w:rsidR="008D1C4F">
        <w:rPr>
          <w:rFonts w:ascii="Verdana" w:hAnsi="Verdana" w:cs="TimesNewRoman+1"/>
          <w:sz w:val="20"/>
          <w:szCs w:val="20"/>
        </w:rPr>
        <w:t>2</w:t>
      </w:r>
      <w:r w:rsidR="000312B1" w:rsidRPr="00D55E18">
        <w:rPr>
          <w:rFonts w:ascii="Verdana" w:hAnsi="Verdana" w:cs="TimesNewRoman+1"/>
          <w:sz w:val="20"/>
          <w:szCs w:val="20"/>
          <w:lang w:val="en-AU"/>
        </w:rPr>
        <w:t>.</w:t>
      </w:r>
    </w:p>
    <w:p w:rsidR="000312B1" w:rsidRPr="00D55E18" w:rsidRDefault="000312B1" w:rsidP="00C92062">
      <w:pPr>
        <w:autoSpaceDE w:val="0"/>
        <w:autoSpaceDN w:val="0"/>
        <w:adjustRightInd w:val="0"/>
        <w:ind w:firstLine="720"/>
        <w:jc w:val="both"/>
        <w:rPr>
          <w:rFonts w:ascii="Verdana" w:hAnsi="Verdana" w:cs="TimesNewRoman+1"/>
          <w:sz w:val="20"/>
          <w:szCs w:val="20"/>
          <w:lang w:val="en-AU"/>
        </w:rPr>
      </w:pPr>
      <w:r w:rsidRPr="00D55E18">
        <w:rPr>
          <w:rFonts w:ascii="Verdana" w:hAnsi="Verdana" w:cs="TimesNewRoman+1"/>
          <w:sz w:val="20"/>
          <w:szCs w:val="20"/>
          <w:lang w:val="en-AU"/>
        </w:rPr>
        <w:t xml:space="preserve">Овај Правилник ступа на снагу </w:t>
      </w:r>
      <w:r w:rsidR="008D1C4F">
        <w:rPr>
          <w:rFonts w:ascii="Verdana" w:hAnsi="Verdana" w:cs="TimesNewRoman+1"/>
          <w:sz w:val="20"/>
          <w:szCs w:val="20"/>
        </w:rPr>
        <w:t xml:space="preserve">у року од осам </w:t>
      </w:r>
      <w:r w:rsidRPr="00D55E18">
        <w:rPr>
          <w:rFonts w:ascii="Verdana" w:hAnsi="Verdana" w:cs="TimesNewRoman+1"/>
          <w:sz w:val="20"/>
          <w:szCs w:val="20"/>
          <w:lang w:val="en-AU"/>
        </w:rPr>
        <w:t>дана од дана објављивања.</w:t>
      </w:r>
    </w:p>
    <w:p w:rsidR="00C92062" w:rsidRPr="00D55E18" w:rsidRDefault="00FD75A2" w:rsidP="008D1C4F">
      <w:pPr>
        <w:pStyle w:val="BodyText"/>
        <w:spacing w:after="0"/>
        <w:ind w:firstLine="720"/>
        <w:jc w:val="both"/>
        <w:rPr>
          <w:rFonts w:ascii="Verdana" w:hAnsi="Verdana" w:cs="TimesNewRoman+1"/>
        </w:rPr>
      </w:pPr>
      <w:r w:rsidRPr="00D55E18">
        <w:rPr>
          <w:rFonts w:ascii="Verdana" w:hAnsi="Verdana" w:cs="TimesNewRoman+1"/>
        </w:rPr>
        <w:t xml:space="preserve">Ступањем на снагу овог Правилника престаје да важи Правилник о упису на студијске програме Универзитета у Нишу, СНУ Број </w:t>
      </w:r>
      <w:r w:rsidR="00C92062" w:rsidRPr="00D55E18">
        <w:rPr>
          <w:rFonts w:ascii="Verdana" w:hAnsi="Verdana" w:cs="Arial"/>
          <w:lang w:val="sr-Cyrl-CS"/>
        </w:rPr>
        <w:t>8/16-01-00</w:t>
      </w:r>
      <w:r w:rsidR="00C92062" w:rsidRPr="00D55E18">
        <w:rPr>
          <w:rFonts w:ascii="Verdana" w:hAnsi="Verdana" w:cs="Arial"/>
        </w:rPr>
        <w:t>6</w:t>
      </w:r>
      <w:r w:rsidR="00C92062" w:rsidRPr="00D55E18">
        <w:rPr>
          <w:rFonts w:ascii="Verdana" w:hAnsi="Verdana" w:cs="Arial"/>
          <w:lang w:val="sr-Cyrl-CS"/>
        </w:rPr>
        <w:t xml:space="preserve">/07-006 од </w:t>
      </w:r>
      <w:r w:rsidR="00C92062" w:rsidRPr="00D55E18">
        <w:rPr>
          <w:rFonts w:ascii="Verdana" w:hAnsi="Verdana" w:cs="TimesNewRoman+1"/>
        </w:rPr>
        <w:t>28.09.2007. године са свим изменама и допунама.</w:t>
      </w:r>
    </w:p>
    <w:p w:rsidR="00376A61" w:rsidRDefault="00376A61" w:rsidP="00376A61">
      <w:pPr>
        <w:autoSpaceDE w:val="0"/>
        <w:autoSpaceDN w:val="0"/>
        <w:adjustRightInd w:val="0"/>
        <w:jc w:val="both"/>
        <w:rPr>
          <w:rFonts w:ascii="Verdana" w:hAnsi="Verdana" w:cs="TimesNewRoman+1"/>
          <w:sz w:val="20"/>
          <w:szCs w:val="20"/>
        </w:rPr>
      </w:pPr>
    </w:p>
    <w:p w:rsidR="008D1C4F" w:rsidRDefault="008D1C4F" w:rsidP="008D1C4F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</w:rPr>
      </w:pPr>
      <w:r>
        <w:rPr>
          <w:rFonts w:ascii="Verdana" w:hAnsi="Verdana" w:cs="TimesNewRoman+1"/>
          <w:sz w:val="20"/>
          <w:szCs w:val="20"/>
        </w:rPr>
        <w:t>Члан 23.</w:t>
      </w:r>
    </w:p>
    <w:p w:rsidR="008D1C4F" w:rsidRPr="008D1C4F" w:rsidRDefault="008D1C4F" w:rsidP="008D1C4F">
      <w:pPr>
        <w:autoSpaceDE w:val="0"/>
        <w:autoSpaceDN w:val="0"/>
        <w:adjustRightInd w:val="0"/>
        <w:rPr>
          <w:rFonts w:ascii="Verdana" w:hAnsi="Verdana" w:cs="TimesNewRoman+1"/>
          <w:sz w:val="20"/>
          <w:szCs w:val="20"/>
        </w:rPr>
      </w:pPr>
      <w:r>
        <w:rPr>
          <w:rFonts w:ascii="Verdana" w:hAnsi="Verdana" w:cs="TimesNewRoman+1"/>
          <w:sz w:val="20"/>
          <w:szCs w:val="20"/>
        </w:rPr>
        <w:tab/>
        <w:t xml:space="preserve">Овај </w:t>
      </w:r>
      <w:r w:rsidR="00C039E6">
        <w:rPr>
          <w:rFonts w:ascii="Verdana" w:hAnsi="Verdana" w:cs="TimesNewRoman+1"/>
          <w:sz w:val="20"/>
          <w:szCs w:val="20"/>
        </w:rPr>
        <w:t>П</w:t>
      </w:r>
      <w:r>
        <w:rPr>
          <w:rFonts w:ascii="Verdana" w:hAnsi="Verdana" w:cs="TimesNewRoman+1"/>
          <w:sz w:val="20"/>
          <w:szCs w:val="20"/>
        </w:rPr>
        <w:t xml:space="preserve">равилник објавити у „Гласнику Универзитета у Нишу“. </w:t>
      </w:r>
    </w:p>
    <w:p w:rsidR="00376A61" w:rsidRPr="00D55E18" w:rsidRDefault="00376A61" w:rsidP="00376A61">
      <w:pPr>
        <w:pStyle w:val="BodyText"/>
        <w:spacing w:after="0"/>
        <w:jc w:val="center"/>
        <w:rPr>
          <w:rFonts w:ascii="Verdana" w:hAnsi="Verdana" w:cs="TimesNewRoman+1"/>
          <w:lang w:val="sr-Cyrl-CS"/>
        </w:rPr>
      </w:pPr>
    </w:p>
    <w:p w:rsidR="00376A61" w:rsidRPr="00D55E18" w:rsidRDefault="00376A61" w:rsidP="00376A61">
      <w:pPr>
        <w:pStyle w:val="BodyText"/>
        <w:spacing w:after="0"/>
        <w:jc w:val="center"/>
        <w:rPr>
          <w:rFonts w:ascii="Verdana" w:hAnsi="Verdana" w:cs="TimesNewRoman+1"/>
          <w:lang w:val="sr-Cyrl-CS"/>
        </w:rPr>
      </w:pPr>
    </w:p>
    <w:p w:rsidR="00376A61" w:rsidRPr="00D55E18" w:rsidRDefault="00376A61" w:rsidP="00376A61">
      <w:pPr>
        <w:pStyle w:val="BodyText"/>
        <w:spacing w:after="0"/>
        <w:jc w:val="center"/>
        <w:rPr>
          <w:rFonts w:ascii="Verdana" w:hAnsi="Verdana" w:cs="Arial"/>
          <w:b/>
          <w:lang w:val="sr-Cyrl-CS"/>
        </w:rPr>
      </w:pPr>
      <w:r w:rsidRPr="00D55E18">
        <w:rPr>
          <w:rFonts w:ascii="Verdana" w:hAnsi="Verdana" w:cs="TimesNewRoman+1"/>
        </w:rPr>
        <w:t xml:space="preserve">СНУ </w:t>
      </w:r>
      <w:r w:rsidRPr="00D55E18">
        <w:rPr>
          <w:rFonts w:ascii="Verdana" w:hAnsi="Verdana" w:cs="Arial"/>
          <w:lang w:val="sr-Cyrl-CS"/>
        </w:rPr>
        <w:t>Број</w:t>
      </w:r>
      <w:r w:rsidRPr="00D55E18">
        <w:rPr>
          <w:rFonts w:ascii="Verdana" w:hAnsi="Verdana" w:cs="Arial"/>
          <w:lang w:val="ru-RU"/>
        </w:rPr>
        <w:t xml:space="preserve"> </w:t>
      </w:r>
      <w:r w:rsidR="00432B6E">
        <w:rPr>
          <w:rFonts w:ascii="Verdana" w:hAnsi="Verdana" w:cs="Arial"/>
          <w:lang w:val="ru-RU"/>
        </w:rPr>
        <w:t>______</w:t>
      </w:r>
    </w:p>
    <w:p w:rsidR="00376A61" w:rsidRPr="00D55E18" w:rsidRDefault="00376A61" w:rsidP="00376A61">
      <w:pPr>
        <w:autoSpaceDE w:val="0"/>
        <w:autoSpaceDN w:val="0"/>
        <w:adjustRightInd w:val="0"/>
        <w:jc w:val="center"/>
        <w:rPr>
          <w:rFonts w:ascii="Verdana" w:hAnsi="Verdana" w:cs="TimesNewRoman+1"/>
          <w:sz w:val="20"/>
          <w:szCs w:val="20"/>
        </w:rPr>
      </w:pPr>
      <w:r w:rsidRPr="00D55E18">
        <w:rPr>
          <w:rFonts w:ascii="Verdana" w:hAnsi="Verdana" w:cs="TimesNewRoman+1"/>
          <w:sz w:val="20"/>
          <w:szCs w:val="20"/>
        </w:rPr>
        <w:t>У Нишу,</w:t>
      </w:r>
      <w:r w:rsidR="00432B6E">
        <w:rPr>
          <w:rFonts w:ascii="Verdana" w:hAnsi="Verdana" w:cs="TimesNewRoman+1"/>
          <w:sz w:val="20"/>
          <w:szCs w:val="20"/>
        </w:rPr>
        <w:t>_______</w:t>
      </w:r>
      <w:r w:rsidRPr="00D55E18">
        <w:rPr>
          <w:rFonts w:ascii="Verdana" w:hAnsi="Verdana" w:cs="TimesNewRoman+1"/>
          <w:sz w:val="20"/>
          <w:szCs w:val="20"/>
        </w:rPr>
        <w:t xml:space="preserve"> </w:t>
      </w:r>
    </w:p>
    <w:p w:rsidR="00376A61" w:rsidRPr="00D55E18" w:rsidRDefault="00376A61" w:rsidP="000312B1">
      <w:pPr>
        <w:autoSpaceDE w:val="0"/>
        <w:autoSpaceDN w:val="0"/>
        <w:adjustRightInd w:val="0"/>
        <w:ind w:left="4320" w:firstLine="720"/>
        <w:jc w:val="both"/>
        <w:rPr>
          <w:rFonts w:ascii="Verdana" w:hAnsi="Verdana" w:cs="TimesNewRoman+1"/>
          <w:sz w:val="20"/>
          <w:szCs w:val="20"/>
        </w:rPr>
      </w:pPr>
    </w:p>
    <w:p w:rsidR="00376A61" w:rsidRPr="00D55E18" w:rsidRDefault="00376A61" w:rsidP="000312B1">
      <w:pPr>
        <w:autoSpaceDE w:val="0"/>
        <w:autoSpaceDN w:val="0"/>
        <w:adjustRightInd w:val="0"/>
        <w:ind w:left="4320" w:firstLine="720"/>
        <w:jc w:val="both"/>
        <w:rPr>
          <w:rFonts w:ascii="Verdana" w:hAnsi="Verdana" w:cs="TimesNewRoman+1"/>
          <w:sz w:val="20"/>
          <w:szCs w:val="20"/>
        </w:rPr>
      </w:pPr>
    </w:p>
    <w:p w:rsidR="00376A61" w:rsidRDefault="00376A61" w:rsidP="000312B1">
      <w:pPr>
        <w:autoSpaceDE w:val="0"/>
        <w:autoSpaceDN w:val="0"/>
        <w:adjustRightInd w:val="0"/>
        <w:ind w:left="4320" w:firstLine="720"/>
        <w:jc w:val="both"/>
        <w:rPr>
          <w:rFonts w:ascii="Verdana" w:hAnsi="Verdana" w:cs="TimesNewRoman+1"/>
          <w:sz w:val="20"/>
          <w:szCs w:val="20"/>
        </w:rPr>
      </w:pPr>
    </w:p>
    <w:p w:rsidR="00376A61" w:rsidRDefault="00376A61" w:rsidP="000312B1">
      <w:pPr>
        <w:autoSpaceDE w:val="0"/>
        <w:autoSpaceDN w:val="0"/>
        <w:adjustRightInd w:val="0"/>
        <w:ind w:left="4320"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Default="00376A61" w:rsidP="000312B1">
      <w:pPr>
        <w:autoSpaceDE w:val="0"/>
        <w:autoSpaceDN w:val="0"/>
        <w:adjustRightInd w:val="0"/>
        <w:ind w:left="4320" w:firstLine="720"/>
        <w:jc w:val="both"/>
        <w:rPr>
          <w:rFonts w:ascii="Verdana" w:hAnsi="Verdana" w:cs="TimesNewRoman+1"/>
          <w:sz w:val="20"/>
          <w:szCs w:val="20"/>
        </w:rPr>
      </w:pPr>
      <w:r>
        <w:rPr>
          <w:rFonts w:ascii="Verdana" w:hAnsi="Verdana" w:cs="TimesNewRoman+1"/>
          <w:sz w:val="20"/>
          <w:szCs w:val="20"/>
        </w:rPr>
        <w:t xml:space="preserve">  </w:t>
      </w:r>
      <w:r w:rsidR="000312B1" w:rsidRPr="00685AB7">
        <w:rPr>
          <w:rFonts w:ascii="Verdana" w:hAnsi="Verdana" w:cs="TimesNewRoman+1"/>
          <w:sz w:val="20"/>
          <w:szCs w:val="20"/>
          <w:lang w:val="en-AU"/>
        </w:rPr>
        <w:t>ПРЕДСЕДНИК СЕНАТА</w:t>
      </w:r>
    </w:p>
    <w:p w:rsidR="000312B1" w:rsidRPr="000312B1" w:rsidRDefault="000312B1" w:rsidP="000312B1">
      <w:pPr>
        <w:autoSpaceDE w:val="0"/>
        <w:autoSpaceDN w:val="0"/>
        <w:adjustRightInd w:val="0"/>
        <w:ind w:left="4320" w:firstLine="720"/>
        <w:jc w:val="both"/>
        <w:rPr>
          <w:rFonts w:ascii="Verdana" w:hAnsi="Verdana" w:cs="TimesNewRoman+1"/>
          <w:sz w:val="20"/>
          <w:szCs w:val="20"/>
        </w:rPr>
      </w:pPr>
    </w:p>
    <w:p w:rsidR="000312B1" w:rsidRPr="00F1471D" w:rsidRDefault="000312B1" w:rsidP="000312B1">
      <w:pPr>
        <w:ind w:left="4320" w:firstLine="720"/>
        <w:jc w:val="both"/>
        <w:rPr>
          <w:rFonts w:ascii="Verdana" w:hAnsi="Verdana"/>
          <w:sz w:val="20"/>
          <w:szCs w:val="20"/>
        </w:rPr>
      </w:pPr>
      <w:r w:rsidRPr="00685AB7">
        <w:rPr>
          <w:rFonts w:ascii="Verdana" w:hAnsi="Verdana" w:cs="TimesNewRoman+1"/>
          <w:sz w:val="20"/>
          <w:szCs w:val="20"/>
        </w:rPr>
        <w:t xml:space="preserve">Проф. др </w:t>
      </w:r>
      <w:r w:rsidR="00F1471D">
        <w:rPr>
          <w:rFonts w:ascii="Verdana" w:hAnsi="Verdana" w:cs="TimesNewRoman+1"/>
          <w:sz w:val="20"/>
          <w:szCs w:val="20"/>
        </w:rPr>
        <w:t>Драган Антић</w:t>
      </w:r>
    </w:p>
    <w:p w:rsidR="00E76703" w:rsidRDefault="00E76703"/>
    <w:sectPr w:rsidR="00E76703" w:rsidSect="000312B1">
      <w:footerReference w:type="even" r:id="rId7"/>
      <w:footerReference w:type="default" r:id="rId8"/>
      <w:footerReference w:type="first" r:id="rId9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04F" w:rsidRDefault="0002504F">
      <w:r>
        <w:separator/>
      </w:r>
    </w:p>
  </w:endnote>
  <w:endnote w:type="continuationSeparator" w:id="0">
    <w:p w:rsidR="0002504F" w:rsidRDefault="00025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+1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+1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,Bold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2B1" w:rsidRDefault="000312B1" w:rsidP="00031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12B1" w:rsidRDefault="000312B1" w:rsidP="000312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2B1" w:rsidRDefault="000312B1" w:rsidP="000312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0208">
      <w:rPr>
        <w:rStyle w:val="PageNumber"/>
        <w:noProof/>
      </w:rPr>
      <w:t>2</w:t>
    </w:r>
    <w:r>
      <w:rPr>
        <w:rStyle w:val="PageNumber"/>
      </w:rPr>
      <w:fldChar w:fldCharType="end"/>
    </w:r>
  </w:p>
  <w:p w:rsidR="000312B1" w:rsidRDefault="000312B1" w:rsidP="000312B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C88" w:rsidRDefault="0002504F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30208">
      <w:rPr>
        <w:noProof/>
      </w:rPr>
      <w:t>1</w:t>
    </w:r>
    <w:r>
      <w:rPr>
        <w:noProof/>
      </w:rPr>
      <w:fldChar w:fldCharType="end"/>
    </w:r>
  </w:p>
  <w:p w:rsidR="00A50C88" w:rsidRDefault="00A50C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04F" w:rsidRDefault="0002504F">
      <w:r>
        <w:separator/>
      </w:r>
    </w:p>
  </w:footnote>
  <w:footnote w:type="continuationSeparator" w:id="0">
    <w:p w:rsidR="0002504F" w:rsidRDefault="00025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54DA3"/>
    <w:multiLevelType w:val="hybridMultilevel"/>
    <w:tmpl w:val="35FE99DA"/>
    <w:lvl w:ilvl="0" w:tplc="A9E687F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37CE"/>
    <w:multiLevelType w:val="hybridMultilevel"/>
    <w:tmpl w:val="02A601E6"/>
    <w:lvl w:ilvl="0" w:tplc="5B3093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3F37A32"/>
    <w:multiLevelType w:val="hybridMultilevel"/>
    <w:tmpl w:val="4CE68B78"/>
    <w:lvl w:ilvl="0" w:tplc="260CDCBA">
      <w:start w:val="1"/>
      <w:numFmt w:val="decimal"/>
      <w:lvlText w:val="%1)"/>
      <w:lvlJc w:val="left"/>
      <w:pPr>
        <w:tabs>
          <w:tab w:val="num" w:pos="1527"/>
        </w:tabs>
        <w:ind w:left="1527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3" w15:restartNumberingAfterBreak="0">
    <w:nsid w:val="50767617"/>
    <w:multiLevelType w:val="hybridMultilevel"/>
    <w:tmpl w:val="2B7EE3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1F268E"/>
    <w:multiLevelType w:val="hybridMultilevel"/>
    <w:tmpl w:val="ED4876DC"/>
    <w:lvl w:ilvl="0" w:tplc="4D900908">
      <w:start w:val="1"/>
      <w:numFmt w:val="decimal"/>
      <w:lvlText w:val="(%1)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2B1"/>
    <w:rsid w:val="00011E7B"/>
    <w:rsid w:val="0002504F"/>
    <w:rsid w:val="000312B1"/>
    <w:rsid w:val="000754C2"/>
    <w:rsid w:val="0007781A"/>
    <w:rsid w:val="00092C05"/>
    <w:rsid w:val="000A6544"/>
    <w:rsid w:val="0010081A"/>
    <w:rsid w:val="00130068"/>
    <w:rsid w:val="00142989"/>
    <w:rsid w:val="00166F68"/>
    <w:rsid w:val="001860E6"/>
    <w:rsid w:val="001C54D3"/>
    <w:rsid w:val="001E44D3"/>
    <w:rsid w:val="001E4C98"/>
    <w:rsid w:val="00221466"/>
    <w:rsid w:val="00230208"/>
    <w:rsid w:val="00256531"/>
    <w:rsid w:val="00272C3F"/>
    <w:rsid w:val="002A32F4"/>
    <w:rsid w:val="002B4B23"/>
    <w:rsid w:val="002D0708"/>
    <w:rsid w:val="002E7B21"/>
    <w:rsid w:val="003003E1"/>
    <w:rsid w:val="003243C0"/>
    <w:rsid w:val="00355ECA"/>
    <w:rsid w:val="00362865"/>
    <w:rsid w:val="00376A61"/>
    <w:rsid w:val="00392B4B"/>
    <w:rsid w:val="003C35BC"/>
    <w:rsid w:val="003E2911"/>
    <w:rsid w:val="0040261B"/>
    <w:rsid w:val="00402C3B"/>
    <w:rsid w:val="004143B5"/>
    <w:rsid w:val="004143E2"/>
    <w:rsid w:val="004305B7"/>
    <w:rsid w:val="00432B6E"/>
    <w:rsid w:val="00474FB9"/>
    <w:rsid w:val="00483B76"/>
    <w:rsid w:val="004A37CF"/>
    <w:rsid w:val="004A6E64"/>
    <w:rsid w:val="004B5650"/>
    <w:rsid w:val="004C56DC"/>
    <w:rsid w:val="00537A0B"/>
    <w:rsid w:val="00542EF8"/>
    <w:rsid w:val="005623D2"/>
    <w:rsid w:val="005A2C31"/>
    <w:rsid w:val="005E42EF"/>
    <w:rsid w:val="006004B0"/>
    <w:rsid w:val="006764EF"/>
    <w:rsid w:val="006B0547"/>
    <w:rsid w:val="00723058"/>
    <w:rsid w:val="0075207F"/>
    <w:rsid w:val="00761FE2"/>
    <w:rsid w:val="00773E4E"/>
    <w:rsid w:val="007A61BF"/>
    <w:rsid w:val="008123CC"/>
    <w:rsid w:val="008209AA"/>
    <w:rsid w:val="00832E47"/>
    <w:rsid w:val="00865CF1"/>
    <w:rsid w:val="0087563A"/>
    <w:rsid w:val="008C46AA"/>
    <w:rsid w:val="008D1C4F"/>
    <w:rsid w:val="008E0C6D"/>
    <w:rsid w:val="0093130C"/>
    <w:rsid w:val="009470D5"/>
    <w:rsid w:val="00960E0B"/>
    <w:rsid w:val="009B0A9D"/>
    <w:rsid w:val="009E1DC4"/>
    <w:rsid w:val="00A50C88"/>
    <w:rsid w:val="00A5141B"/>
    <w:rsid w:val="00A564AB"/>
    <w:rsid w:val="00A61C03"/>
    <w:rsid w:val="00A71A73"/>
    <w:rsid w:val="00AC2659"/>
    <w:rsid w:val="00AC2C9F"/>
    <w:rsid w:val="00AD0E7E"/>
    <w:rsid w:val="00AF5E3C"/>
    <w:rsid w:val="00B3798B"/>
    <w:rsid w:val="00B551DF"/>
    <w:rsid w:val="00B56D4B"/>
    <w:rsid w:val="00BF293E"/>
    <w:rsid w:val="00C00BEC"/>
    <w:rsid w:val="00C039E6"/>
    <w:rsid w:val="00C20D18"/>
    <w:rsid w:val="00C535DB"/>
    <w:rsid w:val="00C829F0"/>
    <w:rsid w:val="00C92062"/>
    <w:rsid w:val="00CC0772"/>
    <w:rsid w:val="00CE6E3F"/>
    <w:rsid w:val="00D33C1A"/>
    <w:rsid w:val="00D55E18"/>
    <w:rsid w:val="00D60117"/>
    <w:rsid w:val="00D7553F"/>
    <w:rsid w:val="00E0483A"/>
    <w:rsid w:val="00E1382E"/>
    <w:rsid w:val="00E375BE"/>
    <w:rsid w:val="00E4433D"/>
    <w:rsid w:val="00E76703"/>
    <w:rsid w:val="00EA4150"/>
    <w:rsid w:val="00EB6A91"/>
    <w:rsid w:val="00F1471D"/>
    <w:rsid w:val="00F44FC1"/>
    <w:rsid w:val="00F502AA"/>
    <w:rsid w:val="00F72FF2"/>
    <w:rsid w:val="00FB4772"/>
    <w:rsid w:val="00FC1F06"/>
    <w:rsid w:val="00FD30D0"/>
    <w:rsid w:val="00FD75A2"/>
    <w:rsid w:val="00FE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99D41C-DDC7-4AB6-82F2-52AE4C0F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12B1"/>
    <w:rPr>
      <w:sz w:val="24"/>
      <w:szCs w:val="24"/>
      <w:lang w:val="sr-Cyrl-C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312B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312B1"/>
  </w:style>
  <w:style w:type="paragraph" w:styleId="BodyText">
    <w:name w:val="Body Text"/>
    <w:basedOn w:val="Normal"/>
    <w:rsid w:val="00376A61"/>
    <w:pPr>
      <w:spacing w:after="120"/>
    </w:pPr>
    <w:rPr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2A32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A32F4"/>
    <w:rPr>
      <w:rFonts w:ascii="Segoe UI" w:hAnsi="Segoe UI" w:cs="Segoe UI"/>
      <w:sz w:val="18"/>
      <w:szCs w:val="18"/>
      <w:lang w:val="sr-Cyrl-CS" w:eastAsia="en-AU"/>
    </w:rPr>
  </w:style>
  <w:style w:type="paragraph" w:styleId="Header">
    <w:name w:val="header"/>
    <w:basedOn w:val="Normal"/>
    <w:link w:val="HeaderChar"/>
    <w:rsid w:val="00A50C8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50C88"/>
    <w:rPr>
      <w:sz w:val="24"/>
      <w:szCs w:val="24"/>
      <w:lang w:val="sr-Cyrl-CS" w:eastAsia="en-AU"/>
    </w:rPr>
  </w:style>
  <w:style w:type="character" w:customStyle="1" w:styleId="FooterChar">
    <w:name w:val="Footer Char"/>
    <w:link w:val="Footer"/>
    <w:uiPriority w:val="99"/>
    <w:rsid w:val="00A50C88"/>
    <w:rPr>
      <w:sz w:val="24"/>
      <w:szCs w:val="24"/>
      <w:lang w:val="sr-Cyrl-CS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4177</Words>
  <Characters>23814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82</vt:lpstr>
    </vt:vector>
  </TitlesOfParts>
  <Company>Univerzitet u Nisu</Company>
  <LinksUpToDate>false</LinksUpToDate>
  <CharactersWithSpaces>27936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82</dc:title>
  <dc:creator>Jelena Petkovic</dc:creator>
  <cp:lastModifiedBy>Korisnik</cp:lastModifiedBy>
  <cp:revision>2</cp:revision>
  <cp:lastPrinted>2018-09-07T09:51:00Z</cp:lastPrinted>
  <dcterms:created xsi:type="dcterms:W3CDTF">2018-09-17T07:52:00Z</dcterms:created>
  <dcterms:modified xsi:type="dcterms:W3CDTF">2018-09-17T07:52:00Z</dcterms:modified>
</cp:coreProperties>
</file>