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D990E" w14:textId="77777777" w:rsidR="001F7CAB" w:rsidRPr="009F1B2F" w:rsidRDefault="001F7CAB" w:rsidP="001F7CAB">
      <w:pPr>
        <w:spacing w:after="0"/>
        <w:jc w:val="right"/>
        <w:rPr>
          <w:rFonts w:ascii="Book Antiqua" w:hAnsi="Book Antiqua"/>
          <w:lang w:val="ru-RU"/>
        </w:rPr>
      </w:pPr>
      <w:r w:rsidRPr="009F1B2F">
        <w:rPr>
          <w:rFonts w:ascii="Book Antiqua" w:hAnsi="Book Antiqua"/>
          <w:lang w:val="ru-RU"/>
        </w:rPr>
        <w:t>УНИВЕРЗИТЕТ У НИШУ</w:t>
      </w:r>
    </w:p>
    <w:p w14:paraId="15959DE2" w14:textId="77777777" w:rsidR="001F7CAB" w:rsidRPr="009F1B2F" w:rsidRDefault="001F7CAB" w:rsidP="001F7CAB">
      <w:pPr>
        <w:spacing w:after="0"/>
        <w:jc w:val="right"/>
        <w:rPr>
          <w:rFonts w:ascii="Book Antiqua" w:hAnsi="Book Antiqua"/>
          <w:lang w:val="ru-RU"/>
        </w:rPr>
      </w:pPr>
      <w:r w:rsidRPr="009F1B2F">
        <w:rPr>
          <w:rFonts w:ascii="Book Antiqua" w:hAnsi="Book Antiqua"/>
          <w:lang w:val="ru-RU"/>
        </w:rPr>
        <w:t>ФИЛОЗОФСКИ ФАКУЛТЕТ</w:t>
      </w:r>
    </w:p>
    <w:p w14:paraId="27D69AE1" w14:textId="77777777" w:rsidR="001F7CAB" w:rsidRPr="009F1B2F" w:rsidRDefault="001F7CAB" w:rsidP="001F7CAB">
      <w:pPr>
        <w:spacing w:after="0"/>
        <w:jc w:val="right"/>
        <w:rPr>
          <w:rFonts w:ascii="Book Antiqua" w:hAnsi="Book Antiqua"/>
          <w:lang w:val="ru-RU"/>
        </w:rPr>
      </w:pPr>
      <w:r w:rsidRPr="009F1B2F">
        <w:rPr>
          <w:rFonts w:ascii="Book Antiqua" w:hAnsi="Book Antiqua"/>
          <w:lang w:val="ru-RU"/>
        </w:rPr>
        <w:t>Наставно-научно веће</w:t>
      </w:r>
    </w:p>
    <w:p w14:paraId="024AD8BE" w14:textId="77777777" w:rsidR="00425DF2" w:rsidRDefault="00425DF2" w:rsidP="00B00BB4">
      <w:pPr>
        <w:jc w:val="both"/>
        <w:rPr>
          <w:rFonts w:ascii="Book Antiqua" w:hAnsi="Book Antiqua"/>
          <w:lang w:val="ru-RU"/>
        </w:rPr>
      </w:pPr>
    </w:p>
    <w:p w14:paraId="4ABC00FA" w14:textId="77777777" w:rsidR="00425DF2" w:rsidRDefault="00425DF2" w:rsidP="00B00BB4">
      <w:pPr>
        <w:jc w:val="both"/>
        <w:rPr>
          <w:rFonts w:ascii="Book Antiqua" w:hAnsi="Book Antiqua"/>
          <w:lang w:val="ru-RU"/>
        </w:rPr>
      </w:pPr>
    </w:p>
    <w:p w14:paraId="7EF8D6A3" w14:textId="7B26E218" w:rsidR="00B00BB4" w:rsidRDefault="00BB6DFA" w:rsidP="00B00BB4">
      <w:pPr>
        <w:jc w:val="both"/>
        <w:rPr>
          <w:rFonts w:ascii="Book Antiqua" w:hAnsi="Book Antiqua"/>
          <w:lang w:val="ru-RU"/>
        </w:rPr>
      </w:pPr>
      <w:r w:rsidRPr="00BB6DFA">
        <w:rPr>
          <w:rFonts w:ascii="Book Antiqua" w:hAnsi="Book Antiqua"/>
          <w:lang w:val="ru-RU"/>
        </w:rPr>
        <w:t>Колегијум Филозофског факултета Универзитета у Нишу, на седниц</w:t>
      </w:r>
      <w:r w:rsidR="00321310">
        <w:rPr>
          <w:rFonts w:ascii="Book Antiqua" w:hAnsi="Book Antiqua"/>
          <w:lang w:val="ru-RU"/>
        </w:rPr>
        <w:t>ама</w:t>
      </w:r>
      <w:r w:rsidRPr="00BB6DFA">
        <w:rPr>
          <w:rFonts w:ascii="Book Antiqua" w:hAnsi="Book Antiqua"/>
          <w:lang w:val="ru-RU"/>
        </w:rPr>
        <w:t xml:space="preserve"> одржан</w:t>
      </w:r>
      <w:r w:rsidR="00321310">
        <w:rPr>
          <w:rFonts w:ascii="Book Antiqua" w:hAnsi="Book Antiqua"/>
          <w:lang w:val="ru-RU"/>
        </w:rPr>
        <w:t xml:space="preserve">им 20. октобра и </w:t>
      </w:r>
      <w:r w:rsidRPr="00BB6DFA">
        <w:rPr>
          <w:rFonts w:ascii="Book Antiqua" w:hAnsi="Book Antiqua"/>
          <w:lang w:val="ru-RU"/>
        </w:rPr>
        <w:t xml:space="preserve"> </w:t>
      </w:r>
      <w:r w:rsidR="0096595F">
        <w:rPr>
          <w:rFonts w:ascii="Book Antiqua" w:hAnsi="Book Antiqua"/>
          <w:lang w:val="sr-Latn-RS"/>
        </w:rPr>
        <w:t>3</w:t>
      </w:r>
      <w:r w:rsidRPr="00BB6DFA">
        <w:rPr>
          <w:rFonts w:ascii="Book Antiqua" w:hAnsi="Book Antiqua"/>
          <w:lang w:val="ru-RU"/>
        </w:rPr>
        <w:t xml:space="preserve">. </w:t>
      </w:r>
      <w:r w:rsidR="0096595F">
        <w:rPr>
          <w:rFonts w:ascii="Book Antiqua" w:hAnsi="Book Antiqua"/>
          <w:lang w:val="ru-RU"/>
        </w:rPr>
        <w:t>новембра</w:t>
      </w:r>
      <w:r w:rsidRPr="00BB6DFA">
        <w:rPr>
          <w:rFonts w:ascii="Book Antiqua" w:hAnsi="Book Antiqua"/>
          <w:lang w:val="ru-RU"/>
        </w:rPr>
        <w:t xml:space="preserve"> 2025. године, усвојио је предлог Одлуке о начину реализације наставе у јесењем семестру академске 2025/2026. године, који упућује Наставно-научном већу Факултета на даље разматрање и одлучивање.</w:t>
      </w:r>
    </w:p>
    <w:p w14:paraId="6F308A4F" w14:textId="77777777" w:rsidR="00425DF2" w:rsidRPr="009F1B2F" w:rsidRDefault="00425DF2" w:rsidP="00B00BB4">
      <w:pPr>
        <w:jc w:val="both"/>
        <w:rPr>
          <w:rFonts w:ascii="Book Antiqua" w:hAnsi="Book Antiqua"/>
          <w:lang w:val="ru-RU"/>
        </w:rPr>
      </w:pPr>
    </w:p>
    <w:p w14:paraId="71DF2FC6" w14:textId="77777777" w:rsidR="009F1B2F" w:rsidRDefault="002F3EF1" w:rsidP="009F1B2F">
      <w:pPr>
        <w:spacing w:after="0"/>
        <w:jc w:val="center"/>
        <w:rPr>
          <w:rFonts w:ascii="Book Antiqua" w:hAnsi="Book Antiqua"/>
          <w:b/>
          <w:lang w:val="ru-RU"/>
        </w:rPr>
      </w:pPr>
      <w:r w:rsidRPr="009F1B2F">
        <w:rPr>
          <w:rFonts w:ascii="Book Antiqua" w:hAnsi="Book Antiqua"/>
          <w:b/>
          <w:lang w:val="ru-RU"/>
        </w:rPr>
        <w:t>НАЧИН РЕАЛИЗАЦИЈЕ НАСТАВЕ НА ФИЛОЗОФСКОМ ФАКУЛТЕТУ УНИВЕРЗИТЕТА У НИШУ</w:t>
      </w:r>
      <w:r w:rsidR="009F1B2F">
        <w:rPr>
          <w:rFonts w:ascii="Book Antiqua" w:hAnsi="Book Antiqua"/>
          <w:b/>
          <w:lang w:val="ru-RU"/>
        </w:rPr>
        <w:t xml:space="preserve"> </w:t>
      </w:r>
      <w:r w:rsidRPr="009F1B2F">
        <w:rPr>
          <w:rFonts w:ascii="Book Antiqua" w:hAnsi="Book Antiqua"/>
          <w:b/>
          <w:lang w:val="ru-RU"/>
        </w:rPr>
        <w:t xml:space="preserve">У ЈЕСЕЊЕМ СЕМЕСТРУ </w:t>
      </w:r>
    </w:p>
    <w:p w14:paraId="15C04AF3" w14:textId="1B324073" w:rsidR="00E73F43" w:rsidRDefault="002F3EF1" w:rsidP="009F1B2F">
      <w:pPr>
        <w:spacing w:after="0"/>
        <w:jc w:val="center"/>
        <w:rPr>
          <w:rFonts w:ascii="Book Antiqua" w:hAnsi="Book Antiqua"/>
          <w:b/>
          <w:lang w:val="ru-RU"/>
        </w:rPr>
      </w:pPr>
      <w:r w:rsidRPr="009F1B2F">
        <w:rPr>
          <w:rFonts w:ascii="Book Antiqua" w:hAnsi="Book Antiqua"/>
          <w:b/>
          <w:lang w:val="ru-RU"/>
        </w:rPr>
        <w:t>АКАДЕМСКЕ 202</w:t>
      </w:r>
      <w:r w:rsidR="00402D21" w:rsidRPr="009F1B2F">
        <w:rPr>
          <w:rFonts w:ascii="Book Antiqua" w:hAnsi="Book Antiqua"/>
          <w:b/>
          <w:lang w:val="ru-RU"/>
        </w:rPr>
        <w:t>5</w:t>
      </w:r>
      <w:r w:rsidRPr="009F1B2F">
        <w:rPr>
          <w:rFonts w:ascii="Book Antiqua" w:hAnsi="Book Antiqua"/>
          <w:b/>
          <w:lang w:val="ru-RU"/>
        </w:rPr>
        <w:t>/202</w:t>
      </w:r>
      <w:r w:rsidR="00402D21" w:rsidRPr="009F1B2F">
        <w:rPr>
          <w:rFonts w:ascii="Book Antiqua" w:hAnsi="Book Antiqua"/>
          <w:b/>
          <w:lang w:val="sr-Cyrl-RS"/>
        </w:rPr>
        <w:t>6</w:t>
      </w:r>
      <w:r w:rsidRPr="009F1B2F">
        <w:rPr>
          <w:rFonts w:ascii="Book Antiqua" w:hAnsi="Book Antiqua"/>
          <w:b/>
          <w:lang w:val="ru-RU"/>
        </w:rPr>
        <w:t>. ГОДИНЕ</w:t>
      </w:r>
    </w:p>
    <w:p w14:paraId="23684A7B" w14:textId="3436ECEA" w:rsidR="009F1B2F" w:rsidRDefault="009F1B2F" w:rsidP="009F1B2F">
      <w:pPr>
        <w:spacing w:after="0"/>
        <w:jc w:val="center"/>
        <w:rPr>
          <w:rFonts w:ascii="Book Antiqua" w:hAnsi="Book Antiqua"/>
          <w:b/>
          <w:lang w:val="ru-RU"/>
        </w:rPr>
      </w:pPr>
    </w:p>
    <w:p w14:paraId="3A2B9C5C" w14:textId="77777777" w:rsidR="00425DF2" w:rsidRPr="009F1B2F" w:rsidRDefault="00425DF2" w:rsidP="009F1B2F">
      <w:pPr>
        <w:spacing w:after="0"/>
        <w:jc w:val="center"/>
        <w:rPr>
          <w:rFonts w:ascii="Book Antiqua" w:hAnsi="Book Antiqua"/>
          <w:b/>
          <w:lang w:val="ru-RU"/>
        </w:rPr>
      </w:pPr>
    </w:p>
    <w:p w14:paraId="40EF5A98" w14:textId="2DC30D33" w:rsidR="00324CDD" w:rsidRPr="009F1B2F" w:rsidRDefault="00BB6DFA" w:rsidP="00F5179E">
      <w:pPr>
        <w:spacing w:after="0"/>
        <w:jc w:val="both"/>
        <w:rPr>
          <w:rFonts w:ascii="Book Antiqua" w:hAnsi="Book Antiqua"/>
          <w:lang w:val="ru-RU"/>
        </w:rPr>
      </w:pPr>
      <w:r>
        <w:rPr>
          <w:rFonts w:ascii="Book Antiqua" w:hAnsi="Book Antiqua"/>
          <w:lang w:val="ru-RU"/>
        </w:rPr>
        <w:t>Јесењи семестар академске 2025/26. године</w:t>
      </w:r>
      <w:r w:rsidR="00E7672C" w:rsidRPr="009F1B2F">
        <w:rPr>
          <w:rFonts w:ascii="Book Antiqua" w:hAnsi="Book Antiqua"/>
          <w:lang w:val="ru-RU"/>
        </w:rPr>
        <w:t xml:space="preserve"> </w:t>
      </w:r>
      <w:r w:rsidR="008560FC" w:rsidRPr="009F1B2F">
        <w:rPr>
          <w:rFonts w:ascii="Book Antiqua" w:hAnsi="Book Antiqua"/>
          <w:lang w:val="ru-RU"/>
        </w:rPr>
        <w:t xml:space="preserve">почиње </w:t>
      </w:r>
      <w:r w:rsidR="00402D21" w:rsidRPr="009F1B2F">
        <w:rPr>
          <w:rFonts w:ascii="Book Antiqua" w:hAnsi="Book Antiqua"/>
          <w:lang w:val="sr-Cyrl-RS"/>
        </w:rPr>
        <w:t>3</w:t>
      </w:r>
      <w:r w:rsidR="008560FC" w:rsidRPr="009F1B2F">
        <w:rPr>
          <w:rFonts w:ascii="Book Antiqua" w:hAnsi="Book Antiqua"/>
          <w:lang w:val="ru-RU"/>
        </w:rPr>
        <w:t xml:space="preserve">. </w:t>
      </w:r>
      <w:r w:rsidR="00402D21" w:rsidRPr="009F1B2F">
        <w:rPr>
          <w:rFonts w:ascii="Book Antiqua" w:hAnsi="Book Antiqua"/>
          <w:lang w:val="ru-RU"/>
        </w:rPr>
        <w:t>новембра</w:t>
      </w:r>
      <w:r w:rsidR="008560FC" w:rsidRPr="009F1B2F">
        <w:rPr>
          <w:rFonts w:ascii="Book Antiqua" w:hAnsi="Book Antiqua"/>
          <w:lang w:val="ru-RU"/>
        </w:rPr>
        <w:t xml:space="preserve"> 202</w:t>
      </w:r>
      <w:r w:rsidR="00402D21" w:rsidRPr="009F1B2F">
        <w:rPr>
          <w:rFonts w:ascii="Book Antiqua" w:hAnsi="Book Antiqua"/>
          <w:lang w:val="sr-Cyrl-RS"/>
        </w:rPr>
        <w:t>5</w:t>
      </w:r>
      <w:r w:rsidR="008560FC" w:rsidRPr="009F1B2F">
        <w:rPr>
          <w:rFonts w:ascii="Book Antiqua" w:hAnsi="Book Antiqua"/>
          <w:lang w:val="ru-RU"/>
        </w:rPr>
        <w:t xml:space="preserve">. </w:t>
      </w:r>
      <w:r w:rsidR="0096595F">
        <w:rPr>
          <w:rFonts w:ascii="Book Antiqua" w:hAnsi="Book Antiqua"/>
          <w:lang w:val="ru-RU"/>
        </w:rPr>
        <w:t>г</w:t>
      </w:r>
      <w:r w:rsidR="008560FC" w:rsidRPr="009F1B2F">
        <w:rPr>
          <w:rFonts w:ascii="Book Antiqua" w:hAnsi="Book Antiqua"/>
          <w:lang w:val="ru-RU"/>
        </w:rPr>
        <w:t>одине</w:t>
      </w:r>
      <w:r w:rsidR="0096595F">
        <w:rPr>
          <w:rFonts w:ascii="Book Antiqua" w:hAnsi="Book Antiqua"/>
          <w:lang w:val="ru-RU"/>
        </w:rPr>
        <w:t xml:space="preserve"> </w:t>
      </w:r>
      <w:r w:rsidR="00425DF2">
        <w:rPr>
          <w:rFonts w:ascii="Book Antiqua" w:hAnsi="Book Antiqua"/>
          <w:lang w:val="ru-RU"/>
        </w:rPr>
        <w:t>у</w:t>
      </w:r>
      <w:r w:rsidR="0096595F">
        <w:rPr>
          <w:rFonts w:ascii="Book Antiqua" w:hAnsi="Book Antiqua"/>
          <w:lang w:val="ru-RU"/>
        </w:rPr>
        <w:t>кључујући и радне суботе</w:t>
      </w:r>
      <w:r w:rsidR="008560FC" w:rsidRPr="009F1B2F">
        <w:rPr>
          <w:rFonts w:ascii="Book Antiqua" w:hAnsi="Book Antiqua"/>
          <w:lang w:val="ru-RU"/>
        </w:rPr>
        <w:t xml:space="preserve">. </w:t>
      </w:r>
    </w:p>
    <w:p w14:paraId="0D081569" w14:textId="024F6AF3" w:rsidR="007D2621" w:rsidRDefault="00324CDD" w:rsidP="00F5179E">
      <w:pPr>
        <w:spacing w:after="0"/>
        <w:jc w:val="both"/>
        <w:rPr>
          <w:rFonts w:ascii="Book Antiqua" w:hAnsi="Book Antiqua"/>
          <w:lang w:val="sr-Cyrl-RS"/>
        </w:rPr>
      </w:pPr>
      <w:r w:rsidRPr="009F1B2F">
        <w:rPr>
          <w:rFonts w:ascii="Book Antiqua" w:hAnsi="Book Antiqua"/>
          <w:lang w:val="sr-Cyrl-RS"/>
        </w:rPr>
        <w:t>У периоду од</w:t>
      </w:r>
      <w:r w:rsidRPr="009F1B2F">
        <w:rPr>
          <w:rFonts w:ascii="Book Antiqua" w:hAnsi="Book Antiqua"/>
          <w:lang w:val="sr-Latn-RS"/>
        </w:rPr>
        <w:t xml:space="preserve"> </w:t>
      </w:r>
      <w:r w:rsidR="00402D21" w:rsidRPr="009F1B2F">
        <w:rPr>
          <w:rFonts w:ascii="Book Antiqua" w:hAnsi="Book Antiqua"/>
          <w:lang w:val="sr-Cyrl-RS"/>
        </w:rPr>
        <w:t>3</w:t>
      </w:r>
      <w:r w:rsidRPr="009F1B2F">
        <w:rPr>
          <w:rFonts w:ascii="Book Antiqua" w:hAnsi="Book Antiqua"/>
          <w:lang w:val="sr-Latn-RS"/>
        </w:rPr>
        <w:t xml:space="preserve">. </w:t>
      </w:r>
      <w:r w:rsidRPr="009F1B2F">
        <w:rPr>
          <w:rFonts w:ascii="Book Antiqua" w:hAnsi="Book Antiqua"/>
          <w:lang w:val="sr-Cyrl-RS"/>
        </w:rPr>
        <w:t>до</w:t>
      </w:r>
      <w:r w:rsidRPr="009F1B2F">
        <w:rPr>
          <w:rFonts w:ascii="Book Antiqua" w:hAnsi="Book Antiqua"/>
          <w:lang w:val="sr-Latn-RS"/>
        </w:rPr>
        <w:t xml:space="preserve"> </w:t>
      </w:r>
      <w:r w:rsidR="00402D21" w:rsidRPr="009F1B2F">
        <w:rPr>
          <w:rFonts w:ascii="Book Antiqua" w:hAnsi="Book Antiqua"/>
          <w:lang w:val="sr-Cyrl-RS"/>
        </w:rPr>
        <w:t>6</w:t>
      </w:r>
      <w:r w:rsidRPr="009F1B2F">
        <w:rPr>
          <w:rFonts w:ascii="Book Antiqua" w:hAnsi="Book Antiqua"/>
          <w:lang w:val="sr-Latn-RS"/>
        </w:rPr>
        <w:t xml:space="preserve">. </w:t>
      </w:r>
      <w:r w:rsidR="00402D21" w:rsidRPr="009F1B2F">
        <w:rPr>
          <w:rFonts w:ascii="Book Antiqua" w:hAnsi="Book Antiqua"/>
          <w:lang w:val="sr-Cyrl-RS"/>
        </w:rPr>
        <w:t>новембра</w:t>
      </w:r>
      <w:r w:rsidRPr="009F1B2F">
        <w:rPr>
          <w:rFonts w:ascii="Book Antiqua" w:hAnsi="Book Antiqua"/>
          <w:lang w:val="sr-Cyrl-RS"/>
        </w:rPr>
        <w:t xml:space="preserve"> биће организован ванредни испитни рок Октобар 3.</w:t>
      </w:r>
    </w:p>
    <w:p w14:paraId="3BC69ABC" w14:textId="77777777" w:rsidR="00425DF2" w:rsidRDefault="00425DF2" w:rsidP="00F5179E">
      <w:pPr>
        <w:spacing w:after="0"/>
        <w:jc w:val="both"/>
        <w:rPr>
          <w:rFonts w:ascii="Book Antiqua" w:hAnsi="Book Antiqua"/>
          <w:lang w:val="sr-Cyrl-RS"/>
        </w:rPr>
      </w:pPr>
    </w:p>
    <w:p w14:paraId="2EC2AA05" w14:textId="6B83AA03" w:rsidR="00F5179E" w:rsidRPr="00F5179E" w:rsidRDefault="00F5179E" w:rsidP="00F5179E">
      <w:pPr>
        <w:spacing w:after="0"/>
        <w:jc w:val="both"/>
        <w:rPr>
          <w:rFonts w:ascii="Book Antiqua" w:hAnsi="Book Antiqua"/>
          <w:bCs/>
          <w:lang w:val="ru-RU"/>
        </w:rPr>
      </w:pPr>
      <w:r w:rsidRPr="00F5179E">
        <w:rPr>
          <w:rFonts w:ascii="Book Antiqua" w:hAnsi="Book Antiqua"/>
          <w:b/>
          <w:lang w:val="ru-RU"/>
        </w:rPr>
        <w:t>За студенте прве године основних академских студија</w:t>
      </w:r>
      <w:r w:rsidRPr="00F5179E">
        <w:rPr>
          <w:rFonts w:ascii="Book Antiqua" w:hAnsi="Book Antiqua"/>
          <w:bCs/>
          <w:lang w:val="ru-RU"/>
        </w:rPr>
        <w:t xml:space="preserve"> активности у првом семестру почињу доделом индекса, која ће се одвијати према посебно утврђеном распореду 25. октобра 2025. године. Приликом доделе индекса, поред управника и секретара, биће присутни и остали наставници и сарадници са департмана.</w:t>
      </w:r>
      <w:r>
        <w:rPr>
          <w:rFonts w:ascii="Book Antiqua" w:hAnsi="Book Antiqua"/>
          <w:bCs/>
          <w:lang w:val="ru-RU"/>
        </w:rPr>
        <w:t xml:space="preserve"> </w:t>
      </w:r>
      <w:r w:rsidRPr="00F5179E">
        <w:rPr>
          <w:rFonts w:ascii="Book Antiqua" w:hAnsi="Book Antiqua"/>
          <w:bCs/>
          <w:lang w:val="ru-RU"/>
        </w:rPr>
        <w:t>Том приликом студентима прве године биће представљен студијски програм – његова структура, а нарочито структура прве године студија и услови студирања. Студенти ће бити упућени у коришћење факултетског имејл налога и е-индекса, у начин реализације наставе и коришћење факултетске библиотеке.</w:t>
      </w:r>
      <w:r>
        <w:rPr>
          <w:rFonts w:ascii="Book Antiqua" w:hAnsi="Book Antiqua"/>
          <w:bCs/>
          <w:lang w:val="ru-RU"/>
        </w:rPr>
        <w:t xml:space="preserve"> </w:t>
      </w:r>
    </w:p>
    <w:p w14:paraId="3FF19EEA" w14:textId="6270D5AE" w:rsidR="00F5179E" w:rsidRPr="00F5179E" w:rsidRDefault="00F5179E" w:rsidP="00F5179E">
      <w:pPr>
        <w:spacing w:after="0"/>
        <w:jc w:val="both"/>
        <w:rPr>
          <w:rFonts w:ascii="Book Antiqua" w:hAnsi="Book Antiqua"/>
          <w:bCs/>
          <w:lang w:val="ru-RU"/>
        </w:rPr>
      </w:pPr>
      <w:r w:rsidRPr="00F5179E">
        <w:rPr>
          <w:rFonts w:ascii="Book Antiqua" w:hAnsi="Book Antiqua"/>
          <w:bCs/>
          <w:lang w:val="ru-RU"/>
        </w:rPr>
        <w:t>Студентима ће бити најављене онлајн сесије за представљање изборних предмета, које ће се реализовати 27, 28, 29, 30. и 31. октобра 2025. године, према распореду који ће бити званично објављен. Распоред представљања изборних предмета израђују управници и секретари департмана за сваки студијски програм.</w:t>
      </w:r>
      <w:r>
        <w:rPr>
          <w:rFonts w:ascii="Book Antiqua" w:hAnsi="Book Antiqua"/>
          <w:bCs/>
          <w:lang w:val="ru-RU"/>
        </w:rPr>
        <w:t xml:space="preserve"> </w:t>
      </w:r>
      <w:r w:rsidRPr="00F5179E">
        <w:rPr>
          <w:rFonts w:ascii="Book Antiqua" w:hAnsi="Book Antiqua"/>
          <w:bCs/>
          <w:lang w:val="ru-RU"/>
        </w:rPr>
        <w:t>Чекирање изборних предмета преко е-индекса биће омогућено од 3. новембра, а крајњи рок за изјашњавање студената о изборним предметима је 7. новембар.</w:t>
      </w:r>
    </w:p>
    <w:p w14:paraId="0F4DB649" w14:textId="361A369C" w:rsidR="00F5179E" w:rsidRDefault="00F5179E" w:rsidP="00F5179E">
      <w:pPr>
        <w:spacing w:after="0"/>
        <w:jc w:val="both"/>
        <w:rPr>
          <w:rFonts w:ascii="Book Antiqua" w:hAnsi="Book Antiqua"/>
          <w:bCs/>
          <w:lang w:val="ru-RU"/>
        </w:rPr>
      </w:pPr>
      <w:r w:rsidRPr="00F5179E">
        <w:rPr>
          <w:rFonts w:ascii="Book Antiqua" w:hAnsi="Book Antiqua"/>
          <w:bCs/>
          <w:lang w:val="ru-RU"/>
        </w:rPr>
        <w:t>У првој недељи наставе за студенте прве године реализоваће се само часови предавања из обавезних предмета због одржавања испитног рока Октобар 3. Од друге недеље, односно од 10. новембра 2025. године, предавања и вежбе из обавезних и изборних предмета реализоваће се према редовном распореду часова.</w:t>
      </w:r>
    </w:p>
    <w:p w14:paraId="26ADD990" w14:textId="77777777" w:rsidR="00425DF2" w:rsidRPr="00F5179E" w:rsidRDefault="00425DF2" w:rsidP="00F5179E">
      <w:pPr>
        <w:spacing w:after="0"/>
        <w:jc w:val="both"/>
        <w:rPr>
          <w:rFonts w:ascii="Book Antiqua" w:hAnsi="Book Antiqua"/>
          <w:bCs/>
          <w:lang w:val="ru-RU"/>
        </w:rPr>
      </w:pPr>
    </w:p>
    <w:p w14:paraId="22E71F1A" w14:textId="77777777" w:rsidR="00F5179E" w:rsidRPr="00F5179E" w:rsidRDefault="00F5179E" w:rsidP="00F5179E">
      <w:pPr>
        <w:spacing w:after="0"/>
        <w:jc w:val="both"/>
        <w:rPr>
          <w:rFonts w:ascii="Book Antiqua" w:hAnsi="Book Antiqua"/>
          <w:bCs/>
          <w:lang w:val="ru-RU"/>
        </w:rPr>
      </w:pPr>
      <w:r w:rsidRPr="00F5179E">
        <w:rPr>
          <w:rFonts w:ascii="Book Antiqua" w:hAnsi="Book Antiqua"/>
          <w:b/>
          <w:lang w:val="ru-RU"/>
        </w:rPr>
        <w:lastRenderedPageBreak/>
        <w:t xml:space="preserve">За студенте друге, треће и четврте године основних академских студија, </w:t>
      </w:r>
      <w:r w:rsidRPr="00F5179E">
        <w:rPr>
          <w:rFonts w:ascii="Book Antiqua" w:hAnsi="Book Antiqua"/>
          <w:bCs/>
          <w:lang w:val="ru-RU"/>
        </w:rPr>
        <w:t>настава обавезних предмета реализоваће се почев од 10. новембра 2025. године. Управници и секретари департмана доставиће силабусе изборних предмета студентима уз назнаку да је рок за изјашњавање и одабир изборних предмета преко е-индекса до 22. новембра 2025. године, а настава изборних предмета реализоваће се почев од 24. новембра 2025. године.</w:t>
      </w:r>
    </w:p>
    <w:p w14:paraId="15EA4751" w14:textId="5B64DD92" w:rsidR="00F5179E" w:rsidRPr="00F5179E" w:rsidRDefault="00F5179E" w:rsidP="00F5179E">
      <w:pPr>
        <w:spacing w:after="0"/>
        <w:jc w:val="both"/>
        <w:rPr>
          <w:rFonts w:ascii="Book Antiqua" w:hAnsi="Book Antiqua"/>
          <w:bCs/>
          <w:lang w:val="ru-RU"/>
        </w:rPr>
      </w:pPr>
      <w:r w:rsidRPr="00F5179E">
        <w:rPr>
          <w:rFonts w:ascii="Book Antiqua" w:hAnsi="Book Antiqua"/>
          <w:bCs/>
          <w:lang w:val="ru-RU"/>
        </w:rPr>
        <w:t xml:space="preserve">Предавања и вежбе за све студенте основних академских студија одржаваће се у учионицама и амфитеатрима Факултета, према распореду часова. Материјали и задаци за рад </w:t>
      </w:r>
      <w:r w:rsidR="0096595F">
        <w:rPr>
          <w:rFonts w:ascii="Book Antiqua" w:hAnsi="Book Antiqua"/>
          <w:bCs/>
          <w:lang w:val="ru-RU"/>
        </w:rPr>
        <w:t xml:space="preserve">према процени наставника </w:t>
      </w:r>
      <w:r w:rsidRPr="00F5179E">
        <w:rPr>
          <w:rFonts w:ascii="Book Antiqua" w:hAnsi="Book Antiqua"/>
          <w:bCs/>
          <w:lang w:val="ru-RU"/>
        </w:rPr>
        <w:t xml:space="preserve">биће студентима достављани преко апликације </w:t>
      </w:r>
      <w:r w:rsidRPr="00F5179E">
        <w:rPr>
          <w:rFonts w:ascii="Book Antiqua" w:hAnsi="Book Antiqua"/>
          <w:bCs/>
          <w:i/>
          <w:iCs/>
          <w:lang w:val="ru-RU"/>
        </w:rPr>
        <w:t>Google Classroom</w:t>
      </w:r>
      <w:r w:rsidR="0096595F">
        <w:rPr>
          <w:rFonts w:ascii="Book Antiqua" w:hAnsi="Book Antiqua"/>
          <w:bCs/>
          <w:lang w:val="ru-RU"/>
        </w:rPr>
        <w:t xml:space="preserve"> или на други начин који наставник одабаре.</w:t>
      </w:r>
      <w:r w:rsidRPr="00F5179E">
        <w:rPr>
          <w:rFonts w:ascii="Book Antiqua" w:hAnsi="Book Antiqua"/>
          <w:bCs/>
          <w:lang w:val="ru-RU"/>
        </w:rPr>
        <w:t xml:space="preserve"> </w:t>
      </w:r>
      <w:r w:rsidR="0096595F">
        <w:rPr>
          <w:rFonts w:ascii="Book Antiqua" w:hAnsi="Book Antiqua"/>
          <w:bCs/>
          <w:lang w:val="ru-RU"/>
        </w:rPr>
        <w:t xml:space="preserve">Сви наставници који то желе </w:t>
      </w:r>
      <w:r w:rsidRPr="00F5179E">
        <w:rPr>
          <w:rFonts w:ascii="Book Antiqua" w:hAnsi="Book Antiqua"/>
          <w:bCs/>
          <w:lang w:val="ru-RU"/>
        </w:rPr>
        <w:t xml:space="preserve">за свој предмет на почетку семестра </w:t>
      </w:r>
      <w:r w:rsidR="0096595F">
        <w:rPr>
          <w:rFonts w:ascii="Book Antiqua" w:hAnsi="Book Antiqua"/>
          <w:bCs/>
          <w:lang w:val="ru-RU"/>
        </w:rPr>
        <w:t>могу да креирају</w:t>
      </w:r>
      <w:r w:rsidRPr="00F5179E">
        <w:rPr>
          <w:rFonts w:ascii="Book Antiqua" w:hAnsi="Book Antiqua"/>
          <w:bCs/>
          <w:lang w:val="ru-RU"/>
        </w:rPr>
        <w:t xml:space="preserve"> Гугл учионицу и у њу позов</w:t>
      </w:r>
      <w:r w:rsidR="0096595F">
        <w:rPr>
          <w:rFonts w:ascii="Book Antiqua" w:hAnsi="Book Antiqua"/>
          <w:bCs/>
          <w:lang w:val="ru-RU"/>
        </w:rPr>
        <w:t>у</w:t>
      </w:r>
      <w:r w:rsidRPr="00F5179E">
        <w:rPr>
          <w:rFonts w:ascii="Book Antiqua" w:hAnsi="Book Antiqua"/>
          <w:bCs/>
          <w:lang w:val="ru-RU"/>
        </w:rPr>
        <w:t xml:space="preserve"> све студенте који слушају предмет у том семестру. Линк и код за Гугл учионицу наставник доставља управнику департмана, а управници департмана листу линкова</w:t>
      </w:r>
      <w:r w:rsidR="0096595F">
        <w:rPr>
          <w:rFonts w:ascii="Book Antiqua" w:hAnsi="Book Antiqua"/>
          <w:bCs/>
          <w:lang w:val="ru-RU"/>
        </w:rPr>
        <w:t xml:space="preserve"> по предметима и студијским програмима</w:t>
      </w:r>
      <w:r w:rsidRPr="00F5179E">
        <w:rPr>
          <w:rFonts w:ascii="Book Antiqua" w:hAnsi="Book Antiqua"/>
          <w:bCs/>
          <w:lang w:val="ru-RU"/>
        </w:rPr>
        <w:t xml:space="preserve"> достављају продекану за наставу.</w:t>
      </w:r>
      <w:r w:rsidR="00782345">
        <w:rPr>
          <w:rFonts w:ascii="Book Antiqua" w:hAnsi="Book Antiqua"/>
          <w:bCs/>
          <w:lang w:val="ru-RU"/>
        </w:rPr>
        <w:t xml:space="preserve"> </w:t>
      </w:r>
    </w:p>
    <w:p w14:paraId="4BE1F782" w14:textId="77777777" w:rsidR="00F5179E" w:rsidRDefault="00F5179E" w:rsidP="00F5179E">
      <w:pPr>
        <w:spacing w:after="0"/>
        <w:jc w:val="both"/>
        <w:rPr>
          <w:rFonts w:ascii="Book Antiqua" w:hAnsi="Book Antiqua"/>
          <w:b/>
          <w:lang w:val="ru-RU"/>
        </w:rPr>
      </w:pPr>
    </w:p>
    <w:p w14:paraId="215CD397" w14:textId="6933E17B" w:rsidR="00425DF2" w:rsidRPr="00782345" w:rsidRDefault="00425DF2" w:rsidP="00425DF2">
      <w:pPr>
        <w:spacing w:after="0"/>
        <w:jc w:val="both"/>
        <w:rPr>
          <w:rFonts w:ascii="Book Antiqua" w:hAnsi="Book Antiqua"/>
          <w:bCs/>
          <w:lang w:val="sr-Cyrl-RS"/>
        </w:rPr>
      </w:pPr>
      <w:r w:rsidRPr="00782345">
        <w:rPr>
          <w:rFonts w:ascii="Book Antiqua" w:hAnsi="Book Antiqua"/>
          <w:b/>
          <w:lang w:val="ru-RU"/>
        </w:rPr>
        <w:t xml:space="preserve">За студенте мастер академских и докторских академских студија, </w:t>
      </w:r>
      <w:r w:rsidRPr="00782345">
        <w:rPr>
          <w:rFonts w:ascii="Book Antiqua" w:hAnsi="Book Antiqua"/>
          <w:bCs/>
          <w:lang w:val="ru-RU"/>
        </w:rPr>
        <w:t xml:space="preserve">настава ће бити организована уживо. Часови активне наставе ће бити реализовани у виду блок наставе, редовне наставе или консултативне наставе. Према могућностима, већина часова обавезних предмета на овим нивоима студија може бити организована у виду блок наставе од 4 или 6 часова. Настава изборних предмета за више од </w:t>
      </w:r>
      <w:r>
        <w:rPr>
          <w:rFonts w:ascii="Book Antiqua" w:hAnsi="Book Antiqua"/>
          <w:bCs/>
          <w:lang w:val="sr-Cyrl-RS"/>
        </w:rPr>
        <w:t>5</w:t>
      </w:r>
      <w:r w:rsidRPr="00782345">
        <w:rPr>
          <w:rFonts w:ascii="Book Antiqua" w:hAnsi="Book Antiqua"/>
          <w:bCs/>
          <w:lang w:val="ru-RU"/>
        </w:rPr>
        <w:t xml:space="preserve"> студената реализоваће се у форми редовне наставе у групи, док ће настава на предметима на које се пријавило мање од 5 студената бити организована консултативно у кабинетима, према договору који ће предметни наставници на почетку семестра остварити са студентима на својим предметима.</w:t>
      </w:r>
      <w:r>
        <w:rPr>
          <w:rFonts w:ascii="Book Antiqua" w:hAnsi="Book Antiqua"/>
          <w:bCs/>
          <w:lang w:val="sr-Cyrl-RS"/>
        </w:rPr>
        <w:t xml:space="preserve"> </w:t>
      </w:r>
      <w:r w:rsidRPr="00782345">
        <w:rPr>
          <w:rFonts w:ascii="Book Antiqua" w:hAnsi="Book Antiqua"/>
          <w:bCs/>
          <w:lang w:val="sr-Cyrl-RS"/>
        </w:rPr>
        <w:t xml:space="preserve">У реализацији наставе неопходно је обезбедити максималну флексибилност за студенте који </w:t>
      </w:r>
      <w:r w:rsidR="00782345">
        <w:rPr>
          <w:rFonts w:ascii="Book Antiqua" w:hAnsi="Book Antiqua"/>
          <w:bCs/>
          <w:lang w:val="sr-Cyrl-RS"/>
        </w:rPr>
        <w:t>имају статус студирања уз рад</w:t>
      </w:r>
      <w:r w:rsidRPr="00782345">
        <w:rPr>
          <w:rFonts w:ascii="Book Antiqua" w:hAnsi="Book Antiqua"/>
          <w:bCs/>
          <w:lang w:val="sr-Cyrl-RS"/>
        </w:rPr>
        <w:t xml:space="preserve">, </w:t>
      </w:r>
      <w:r>
        <w:rPr>
          <w:rFonts w:ascii="Book Antiqua" w:hAnsi="Book Antiqua"/>
          <w:bCs/>
          <w:lang w:val="sr-Cyrl-RS"/>
        </w:rPr>
        <w:t>односно п</w:t>
      </w:r>
      <w:r w:rsidRPr="00782345">
        <w:rPr>
          <w:rFonts w:ascii="Book Antiqua" w:hAnsi="Book Antiqua"/>
          <w:bCs/>
          <w:lang w:val="sr-Cyrl-RS"/>
        </w:rPr>
        <w:t xml:space="preserve">редметни наставници ће, у складу са техничким могућностима, </w:t>
      </w:r>
      <w:r>
        <w:rPr>
          <w:rFonts w:ascii="Book Antiqua" w:hAnsi="Book Antiqua"/>
          <w:bCs/>
          <w:lang w:val="sr-Cyrl-RS"/>
        </w:rPr>
        <w:t xml:space="preserve">обезбедити </w:t>
      </w:r>
      <w:r w:rsidRPr="00782345">
        <w:rPr>
          <w:rFonts w:ascii="Book Antiqua" w:hAnsi="Book Antiqua"/>
          <w:bCs/>
          <w:lang w:val="sr-Cyrl-RS"/>
        </w:rPr>
        <w:t>студентима праћење наставе на даљину док се часови одвијају у учионици са студентима који су физички присутни</w:t>
      </w:r>
      <w:r>
        <w:rPr>
          <w:rFonts w:ascii="Book Antiqua" w:hAnsi="Book Antiqua"/>
          <w:bCs/>
          <w:lang w:val="sr-Cyrl-RS"/>
        </w:rPr>
        <w:t xml:space="preserve"> и то по редовном распореду часова</w:t>
      </w:r>
      <w:r w:rsidRPr="00782345">
        <w:rPr>
          <w:rFonts w:ascii="Book Antiqua" w:hAnsi="Book Antiqua"/>
          <w:bCs/>
          <w:lang w:val="sr-Cyrl-RS"/>
        </w:rPr>
        <w:t>.</w:t>
      </w:r>
    </w:p>
    <w:p w14:paraId="012DFA70" w14:textId="77777777" w:rsidR="00425DF2" w:rsidRPr="00782345" w:rsidRDefault="00425DF2" w:rsidP="00425DF2">
      <w:pPr>
        <w:spacing w:after="0"/>
        <w:jc w:val="both"/>
        <w:rPr>
          <w:rFonts w:ascii="Book Antiqua" w:hAnsi="Book Antiqua"/>
          <w:bCs/>
          <w:lang w:val="sr-Cyrl-RS"/>
        </w:rPr>
      </w:pPr>
      <w:r w:rsidRPr="00782345">
        <w:rPr>
          <w:rFonts w:ascii="Book Antiqua" w:hAnsi="Book Antiqua"/>
          <w:bCs/>
          <w:lang w:val="sr-Cyrl-RS"/>
        </w:rPr>
        <w:t>Предметни наставник о договореном начину реализације наставе са студентима мастер и докторских академских студија обавештава управнике својих департмана и доставља линкове за учионице путем којих ће студентима прослеђивати неопходне материјале за рад. Управници департмана преглед начина реализације наставе на програмима мастер и докторских студија достављају продекану за наставу. Реализација наставе започеће по обављеном упису студената ових нивоа студија.</w:t>
      </w:r>
    </w:p>
    <w:p w14:paraId="41F09F40" w14:textId="77777777" w:rsidR="00F5179E" w:rsidRPr="00F5179E" w:rsidRDefault="00F5179E" w:rsidP="00F5179E">
      <w:pPr>
        <w:spacing w:after="0"/>
        <w:jc w:val="both"/>
        <w:rPr>
          <w:rFonts w:ascii="Book Antiqua" w:hAnsi="Book Antiqua"/>
          <w:bCs/>
          <w:lang w:val="ru-RU"/>
        </w:rPr>
      </w:pPr>
      <w:r w:rsidRPr="00F5179E">
        <w:rPr>
          <w:rFonts w:ascii="Book Antiqua" w:hAnsi="Book Antiqua"/>
          <w:bCs/>
          <w:lang w:val="ru-RU"/>
        </w:rPr>
        <w:t>Консултације са студентима одвијаће се на Факултету, у оквиру заказаних термина за консултације. Поред тога, по потреби и у складу са могућностима, за консултације се може користити комуникација електронском поштом, као и преко апликација које омогућавају комуникацију у реалном времену (</w:t>
      </w:r>
      <w:r w:rsidRPr="00F5179E">
        <w:rPr>
          <w:rFonts w:ascii="Book Antiqua" w:hAnsi="Book Antiqua"/>
          <w:bCs/>
          <w:i/>
          <w:iCs/>
          <w:lang w:val="ru-RU"/>
        </w:rPr>
        <w:t>Google Meet</w:t>
      </w:r>
      <w:r w:rsidRPr="00F5179E">
        <w:rPr>
          <w:rFonts w:ascii="Book Antiqua" w:hAnsi="Book Antiqua"/>
          <w:bCs/>
          <w:lang w:val="ru-RU"/>
        </w:rPr>
        <w:t>). Наставници и сарадници ће ажурно одговарати на поруке студената (најмање једном недељно у термину консултација, а по потреби и чешће).</w:t>
      </w:r>
    </w:p>
    <w:p w14:paraId="462903AD" w14:textId="52EE4C4B" w:rsidR="00C22878" w:rsidRDefault="00F5179E" w:rsidP="00F5179E">
      <w:pPr>
        <w:spacing w:after="0"/>
        <w:jc w:val="both"/>
        <w:rPr>
          <w:rFonts w:ascii="Book Antiqua" w:hAnsi="Book Antiqua"/>
          <w:bCs/>
          <w:lang w:val="ru-RU"/>
        </w:rPr>
      </w:pPr>
      <w:r w:rsidRPr="00F5179E">
        <w:rPr>
          <w:rFonts w:ascii="Book Antiqua" w:hAnsi="Book Antiqua"/>
          <w:bCs/>
          <w:lang w:val="ru-RU"/>
        </w:rPr>
        <w:t xml:space="preserve">Списак студената уписаних на сваки предмет доступан је наставницима у оквиру Наставничког портала, заједно са њиховим факултетским имејл адресама. Важно је имати </w:t>
      </w:r>
      <w:r w:rsidRPr="00F5179E">
        <w:rPr>
          <w:rFonts w:ascii="Book Antiqua" w:hAnsi="Book Antiqua"/>
          <w:bCs/>
          <w:lang w:val="ru-RU"/>
        </w:rPr>
        <w:lastRenderedPageBreak/>
        <w:t>у виду да ће ажурирање спискова студената на предметима у овој школској години трајати све до окончања уписа у наредне године студија.</w:t>
      </w:r>
    </w:p>
    <w:p w14:paraId="62038076" w14:textId="69FEC541" w:rsidR="00782345" w:rsidRPr="00F5179E" w:rsidRDefault="00782345" w:rsidP="00F5179E">
      <w:pPr>
        <w:spacing w:after="0"/>
        <w:jc w:val="both"/>
        <w:rPr>
          <w:rFonts w:ascii="Book Antiqua" w:hAnsi="Book Antiqua"/>
          <w:bCs/>
          <w:lang w:val="ru-RU"/>
        </w:rPr>
      </w:pPr>
      <w:r>
        <w:rPr>
          <w:rFonts w:ascii="Book Antiqua" w:hAnsi="Book Antiqua"/>
          <w:bCs/>
          <w:lang w:val="ru-RU"/>
        </w:rPr>
        <w:t xml:space="preserve">Упис студената на мастер и докторске академске студије завршиће се до 20. новембра 2025. (први уписни рок), односно до 11. децембра 2025. године. </w:t>
      </w:r>
    </w:p>
    <w:p w14:paraId="47607F09" w14:textId="77777777" w:rsidR="00F5179E" w:rsidRDefault="00F5179E" w:rsidP="00F5179E">
      <w:pPr>
        <w:jc w:val="center"/>
        <w:rPr>
          <w:rFonts w:ascii="Book Antiqua" w:hAnsi="Book Antiqua"/>
          <w:lang w:val="ru-RU"/>
        </w:rPr>
      </w:pPr>
      <w:r>
        <w:rPr>
          <w:rFonts w:ascii="Book Antiqua" w:hAnsi="Book Antiqua"/>
          <w:lang w:val="ru-RU"/>
        </w:rPr>
        <w:t xml:space="preserve">                                                         </w:t>
      </w:r>
    </w:p>
    <w:p w14:paraId="2E7EEE3F" w14:textId="2487E559" w:rsidR="001F7CAB" w:rsidRPr="009F1B2F" w:rsidRDefault="00F5179E" w:rsidP="00F5179E">
      <w:pPr>
        <w:spacing w:after="0"/>
        <w:jc w:val="center"/>
        <w:rPr>
          <w:rFonts w:ascii="Book Antiqua" w:hAnsi="Book Antiqua"/>
          <w:lang w:val="ru-RU"/>
        </w:rPr>
      </w:pPr>
      <w:r>
        <w:rPr>
          <w:rFonts w:ascii="Book Antiqua" w:hAnsi="Book Antiqua"/>
          <w:lang w:val="ru-RU"/>
        </w:rPr>
        <w:t xml:space="preserve">                                                            </w:t>
      </w:r>
      <w:r w:rsidR="001F7CAB" w:rsidRPr="009F1B2F">
        <w:rPr>
          <w:rFonts w:ascii="Book Antiqua" w:hAnsi="Book Antiqua"/>
          <w:lang w:val="ru-RU"/>
        </w:rPr>
        <w:t>Декан</w:t>
      </w:r>
    </w:p>
    <w:p w14:paraId="5686BE07" w14:textId="77777777" w:rsidR="001F7CAB" w:rsidRPr="009F1B2F" w:rsidRDefault="001F7CAB" w:rsidP="00F5179E">
      <w:pPr>
        <w:spacing w:after="0"/>
        <w:jc w:val="right"/>
        <w:rPr>
          <w:rFonts w:ascii="Book Antiqua" w:hAnsi="Book Antiqua"/>
          <w:lang w:val="ru-RU"/>
        </w:rPr>
      </w:pPr>
      <w:r w:rsidRPr="009F1B2F">
        <w:rPr>
          <w:rFonts w:ascii="Book Antiqua" w:hAnsi="Book Antiqua"/>
          <w:lang w:val="ru-RU"/>
        </w:rPr>
        <w:t>______________________________</w:t>
      </w:r>
    </w:p>
    <w:p w14:paraId="2549F500" w14:textId="44667AD4" w:rsidR="001D23BA" w:rsidRPr="009F1B2F" w:rsidRDefault="001F7CAB" w:rsidP="00F5179E">
      <w:pPr>
        <w:spacing w:after="0"/>
        <w:jc w:val="right"/>
        <w:rPr>
          <w:rFonts w:ascii="Book Antiqua" w:hAnsi="Book Antiqua"/>
          <w:lang w:val="ru-RU"/>
        </w:rPr>
      </w:pPr>
      <w:r w:rsidRPr="009F1B2F">
        <w:rPr>
          <w:rFonts w:ascii="Book Antiqua" w:hAnsi="Book Antiqua"/>
          <w:lang w:val="ru-RU"/>
        </w:rPr>
        <w:t xml:space="preserve">Проф. др </w:t>
      </w:r>
      <w:r w:rsidR="005847F1" w:rsidRPr="009F1B2F">
        <w:rPr>
          <w:rFonts w:ascii="Book Antiqua" w:hAnsi="Book Antiqua"/>
          <w:lang w:val="ru-RU"/>
        </w:rPr>
        <w:t>Владимир Ж. Јовановић</w:t>
      </w:r>
    </w:p>
    <w:sectPr w:rsidR="001D23BA" w:rsidRPr="009F1B2F" w:rsidSect="00E73F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D5A43"/>
    <w:multiLevelType w:val="hybridMultilevel"/>
    <w:tmpl w:val="0F6867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0A578E"/>
    <w:multiLevelType w:val="hybridMultilevel"/>
    <w:tmpl w:val="64A43E00"/>
    <w:lvl w:ilvl="0" w:tplc="8E62AE12">
      <w:start w:val="1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9D6C24"/>
    <w:multiLevelType w:val="hybridMultilevel"/>
    <w:tmpl w:val="01349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0039611">
    <w:abstractNumId w:val="1"/>
  </w:num>
  <w:num w:numId="2" w16cid:durableId="212739566">
    <w:abstractNumId w:val="2"/>
  </w:num>
  <w:num w:numId="3" w16cid:durableId="1024861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1F7"/>
    <w:rsid w:val="000079C9"/>
    <w:rsid w:val="00045A01"/>
    <w:rsid w:val="00070CE6"/>
    <w:rsid w:val="000755A4"/>
    <w:rsid w:val="00084079"/>
    <w:rsid w:val="000B4A3D"/>
    <w:rsid w:val="0011382E"/>
    <w:rsid w:val="00125E99"/>
    <w:rsid w:val="00196F85"/>
    <w:rsid w:val="001A4694"/>
    <w:rsid w:val="001D23BA"/>
    <w:rsid w:val="001F7CAB"/>
    <w:rsid w:val="002438DA"/>
    <w:rsid w:val="00251C65"/>
    <w:rsid w:val="00264C25"/>
    <w:rsid w:val="00265326"/>
    <w:rsid w:val="00285D23"/>
    <w:rsid w:val="002C4ED5"/>
    <w:rsid w:val="002E1426"/>
    <w:rsid w:val="002F3EF1"/>
    <w:rsid w:val="00302B89"/>
    <w:rsid w:val="003061F7"/>
    <w:rsid w:val="00313002"/>
    <w:rsid w:val="00321310"/>
    <w:rsid w:val="00324CDD"/>
    <w:rsid w:val="00355134"/>
    <w:rsid w:val="00356E62"/>
    <w:rsid w:val="00396B89"/>
    <w:rsid w:val="003C2431"/>
    <w:rsid w:val="003D6255"/>
    <w:rsid w:val="003E69E9"/>
    <w:rsid w:val="003F1ADB"/>
    <w:rsid w:val="00402D21"/>
    <w:rsid w:val="00425DF2"/>
    <w:rsid w:val="004B2997"/>
    <w:rsid w:val="004C2378"/>
    <w:rsid w:val="004E7DDE"/>
    <w:rsid w:val="00515596"/>
    <w:rsid w:val="005204B7"/>
    <w:rsid w:val="00576AE4"/>
    <w:rsid w:val="005847F1"/>
    <w:rsid w:val="005A2469"/>
    <w:rsid w:val="005A7A67"/>
    <w:rsid w:val="005D06B7"/>
    <w:rsid w:val="006108C0"/>
    <w:rsid w:val="006325F1"/>
    <w:rsid w:val="00645F7B"/>
    <w:rsid w:val="006C596E"/>
    <w:rsid w:val="006E6CCF"/>
    <w:rsid w:val="006F34A5"/>
    <w:rsid w:val="00714E99"/>
    <w:rsid w:val="007409CB"/>
    <w:rsid w:val="007540EA"/>
    <w:rsid w:val="00761B9A"/>
    <w:rsid w:val="00775D6C"/>
    <w:rsid w:val="00782345"/>
    <w:rsid w:val="00796FA2"/>
    <w:rsid w:val="007A0B53"/>
    <w:rsid w:val="007B63F4"/>
    <w:rsid w:val="007D2621"/>
    <w:rsid w:val="007D78B2"/>
    <w:rsid w:val="007E2E9B"/>
    <w:rsid w:val="00801039"/>
    <w:rsid w:val="00830678"/>
    <w:rsid w:val="008439FB"/>
    <w:rsid w:val="008560FC"/>
    <w:rsid w:val="00867697"/>
    <w:rsid w:val="00877CAB"/>
    <w:rsid w:val="008A05FD"/>
    <w:rsid w:val="008B3BE7"/>
    <w:rsid w:val="008B4580"/>
    <w:rsid w:val="008D2D8F"/>
    <w:rsid w:val="008F7385"/>
    <w:rsid w:val="00923EEC"/>
    <w:rsid w:val="00964DC7"/>
    <w:rsid w:val="0096595F"/>
    <w:rsid w:val="00982613"/>
    <w:rsid w:val="009B2A43"/>
    <w:rsid w:val="009B65E2"/>
    <w:rsid w:val="009F1B2F"/>
    <w:rsid w:val="00A04B12"/>
    <w:rsid w:val="00A54A44"/>
    <w:rsid w:val="00A97CD1"/>
    <w:rsid w:val="00B00BB4"/>
    <w:rsid w:val="00B2194F"/>
    <w:rsid w:val="00B67E6D"/>
    <w:rsid w:val="00BB447F"/>
    <w:rsid w:val="00BB6DFA"/>
    <w:rsid w:val="00C132C4"/>
    <w:rsid w:val="00C22878"/>
    <w:rsid w:val="00CA6F15"/>
    <w:rsid w:val="00D8545D"/>
    <w:rsid w:val="00DA51B0"/>
    <w:rsid w:val="00DF0A4E"/>
    <w:rsid w:val="00DF2F64"/>
    <w:rsid w:val="00E25C07"/>
    <w:rsid w:val="00E73F43"/>
    <w:rsid w:val="00E7672C"/>
    <w:rsid w:val="00E96C11"/>
    <w:rsid w:val="00EA269E"/>
    <w:rsid w:val="00EC1025"/>
    <w:rsid w:val="00ED053E"/>
    <w:rsid w:val="00EE24F8"/>
    <w:rsid w:val="00F5179E"/>
    <w:rsid w:val="00F52B99"/>
    <w:rsid w:val="00FC5C9E"/>
    <w:rsid w:val="00FF13E5"/>
    <w:rsid w:val="00FF1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04C56"/>
  <w15:docId w15:val="{95AF5329-1BEE-4A0A-8E34-D2180B632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F43"/>
    <w:pPr>
      <w:spacing w:after="200" w:line="276" w:lineRule="auto"/>
    </w:pPr>
    <w:rPr>
      <w:sz w:val="22"/>
      <w:szCs w:val="22"/>
    </w:rPr>
  </w:style>
  <w:style w:type="paragraph" w:styleId="Heading2">
    <w:name w:val="heading 2"/>
    <w:basedOn w:val="Normal"/>
    <w:link w:val="Heading2Char"/>
    <w:uiPriority w:val="9"/>
    <w:qFormat/>
    <w:rsid w:val="00830678"/>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0678"/>
    <w:rPr>
      <w:rFonts w:ascii="Times New Roman" w:eastAsia="Times New Roman" w:hAnsi="Times New Roman"/>
      <w:b/>
      <w:bCs/>
      <w:sz w:val="36"/>
      <w:szCs w:val="36"/>
    </w:rPr>
  </w:style>
  <w:style w:type="character" w:styleId="Hyperlink">
    <w:name w:val="Hyperlink"/>
    <w:basedOn w:val="DefaultParagraphFont"/>
    <w:uiPriority w:val="99"/>
    <w:semiHidden/>
    <w:unhideWhenUsed/>
    <w:rsid w:val="00830678"/>
    <w:rPr>
      <w:color w:val="0000FF"/>
      <w:u w:val="single"/>
    </w:rPr>
  </w:style>
  <w:style w:type="character" w:styleId="CommentReference">
    <w:name w:val="annotation reference"/>
    <w:basedOn w:val="DefaultParagraphFont"/>
    <w:uiPriority w:val="99"/>
    <w:semiHidden/>
    <w:unhideWhenUsed/>
    <w:rsid w:val="00A54A44"/>
    <w:rPr>
      <w:sz w:val="16"/>
      <w:szCs w:val="16"/>
    </w:rPr>
  </w:style>
  <w:style w:type="paragraph" w:styleId="CommentText">
    <w:name w:val="annotation text"/>
    <w:basedOn w:val="Normal"/>
    <w:link w:val="CommentTextChar"/>
    <w:uiPriority w:val="99"/>
    <w:semiHidden/>
    <w:unhideWhenUsed/>
    <w:rsid w:val="00A54A44"/>
    <w:pPr>
      <w:spacing w:line="240" w:lineRule="auto"/>
    </w:pPr>
    <w:rPr>
      <w:sz w:val="20"/>
      <w:szCs w:val="20"/>
    </w:rPr>
  </w:style>
  <w:style w:type="character" w:customStyle="1" w:styleId="CommentTextChar">
    <w:name w:val="Comment Text Char"/>
    <w:basedOn w:val="DefaultParagraphFont"/>
    <w:link w:val="CommentText"/>
    <w:uiPriority w:val="99"/>
    <w:semiHidden/>
    <w:rsid w:val="00A54A44"/>
  </w:style>
  <w:style w:type="paragraph" w:styleId="CommentSubject">
    <w:name w:val="annotation subject"/>
    <w:basedOn w:val="CommentText"/>
    <w:next w:val="CommentText"/>
    <w:link w:val="CommentSubjectChar"/>
    <w:uiPriority w:val="99"/>
    <w:semiHidden/>
    <w:unhideWhenUsed/>
    <w:rsid w:val="00A54A44"/>
    <w:rPr>
      <w:b/>
      <w:bCs/>
    </w:rPr>
  </w:style>
  <w:style w:type="character" w:customStyle="1" w:styleId="CommentSubjectChar">
    <w:name w:val="Comment Subject Char"/>
    <w:basedOn w:val="CommentTextChar"/>
    <w:link w:val="CommentSubject"/>
    <w:uiPriority w:val="99"/>
    <w:semiHidden/>
    <w:rsid w:val="00A54A44"/>
    <w:rPr>
      <w:b/>
      <w:bCs/>
    </w:rPr>
  </w:style>
  <w:style w:type="paragraph" w:styleId="BalloonText">
    <w:name w:val="Balloon Text"/>
    <w:basedOn w:val="Normal"/>
    <w:link w:val="BalloonTextChar"/>
    <w:uiPriority w:val="99"/>
    <w:semiHidden/>
    <w:unhideWhenUsed/>
    <w:rsid w:val="00A54A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A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869245">
      <w:bodyDiv w:val="1"/>
      <w:marLeft w:val="0"/>
      <w:marRight w:val="0"/>
      <w:marTop w:val="0"/>
      <w:marBottom w:val="0"/>
      <w:divBdr>
        <w:top w:val="none" w:sz="0" w:space="0" w:color="auto"/>
        <w:left w:val="none" w:sz="0" w:space="0" w:color="auto"/>
        <w:bottom w:val="none" w:sz="0" w:space="0" w:color="auto"/>
        <w:right w:val="none" w:sz="0" w:space="0" w:color="auto"/>
      </w:divBdr>
    </w:div>
    <w:div w:id="145486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Dragana Jovanović</cp:lastModifiedBy>
  <cp:revision>2</cp:revision>
  <cp:lastPrinted>2024-08-30T12:51:00Z</cp:lastPrinted>
  <dcterms:created xsi:type="dcterms:W3CDTF">2025-11-05T19:55:00Z</dcterms:created>
  <dcterms:modified xsi:type="dcterms:W3CDTF">2025-11-05T19:55:00Z</dcterms:modified>
</cp:coreProperties>
</file>